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8E" w:rsidRDefault="007640C7">
      <w:pPr>
        <w:rPr>
          <w:b/>
        </w:rPr>
      </w:pPr>
      <w:r>
        <w:rPr>
          <w:b/>
        </w:rPr>
        <w:t>Business Requirement</w:t>
      </w:r>
    </w:p>
    <w:p w:rsidR="0068771F" w:rsidRDefault="0068771F">
      <w:r>
        <w:t>The EMEA POS system will provide information in certain format and a customized program should be developed to read this information and create journal entries in SAP automatically</w:t>
      </w:r>
      <w:r w:rsidR="00C81174">
        <w:t xml:space="preserve"> </w:t>
      </w:r>
      <w:r>
        <w:t>(Number 3 in below process)</w:t>
      </w:r>
      <w:r w:rsidR="00C81174">
        <w:t xml:space="preserve">. The journal entries are created to capture Retail Revenue, Cost of Goods Sold, Inventory movement that is related to sales, accounts receivables as well as the inventory movements that are not related to retail sales. </w:t>
      </w:r>
    </w:p>
    <w:p w:rsidR="00012B2A" w:rsidRDefault="00012B2A">
      <w:pPr>
        <w:rPr>
          <w:b/>
        </w:rPr>
      </w:pPr>
    </w:p>
    <w:p w:rsidR="007640C7" w:rsidRDefault="007640C7">
      <w:pPr>
        <w:rPr>
          <w:b/>
        </w:rPr>
      </w:pPr>
      <w:r>
        <w:rPr>
          <w:b/>
        </w:rPr>
        <w:t>Process Flow Diagram</w:t>
      </w:r>
      <w:r w:rsidR="002960E7">
        <w:rPr>
          <w:b/>
        </w:rPr>
        <w:t xml:space="preserve"> (SD Delivery and Billing)</w:t>
      </w:r>
    </w:p>
    <w:p w:rsidR="0068771F" w:rsidRDefault="0068771F">
      <w:pPr>
        <w:rPr>
          <w:b/>
        </w:rPr>
      </w:pPr>
      <w:r>
        <w:rPr>
          <w:b/>
          <w:noProof/>
          <w:lang w:val="en-IN" w:eastAsia="en-IN"/>
        </w:rPr>
        <w:drawing>
          <wp:inline distT="0" distB="0" distL="0" distR="0">
            <wp:extent cx="6848475" cy="592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5924550"/>
                    </a:xfrm>
                    <a:prstGeom prst="rect">
                      <a:avLst/>
                    </a:prstGeom>
                    <a:noFill/>
                    <a:ln>
                      <a:noFill/>
                    </a:ln>
                  </pic:spPr>
                </pic:pic>
              </a:graphicData>
            </a:graphic>
          </wp:inline>
        </w:drawing>
      </w:r>
    </w:p>
    <w:p w:rsidR="002E27AC" w:rsidRDefault="002E27AC">
      <w:pPr>
        <w:rPr>
          <w:b/>
        </w:rPr>
      </w:pPr>
    </w:p>
    <w:p w:rsidR="007640C7" w:rsidRDefault="007640C7">
      <w:pPr>
        <w:rPr>
          <w:b/>
        </w:rPr>
      </w:pPr>
      <w:r>
        <w:rPr>
          <w:b/>
        </w:rPr>
        <w:t>Assumptions</w:t>
      </w:r>
    </w:p>
    <w:p w:rsidR="00FD5AAE" w:rsidRDefault="00AC5B3E">
      <w:r>
        <w:lastRenderedPageBreak/>
        <w:t>In order for this process to work, the following assumptions have been made:</w:t>
      </w:r>
    </w:p>
    <w:p w:rsidR="00370D19" w:rsidRDefault="00D41A2B" w:rsidP="00370D19">
      <w:pPr>
        <w:pStyle w:val="ListParagraph"/>
        <w:numPr>
          <w:ilvl w:val="0"/>
          <w:numId w:val="5"/>
        </w:numPr>
      </w:pPr>
      <w:r>
        <w:t xml:space="preserve">The information for the FICO journal entries </w:t>
      </w:r>
      <w:r w:rsidR="004D69D8">
        <w:t>is</w:t>
      </w:r>
      <w:r>
        <w:t xml:space="preserve"> available in EMEA POS</w:t>
      </w:r>
    </w:p>
    <w:p w:rsidR="00D41A2B" w:rsidRDefault="00D41A2B" w:rsidP="00860D2E">
      <w:pPr>
        <w:pStyle w:val="ListParagraph"/>
      </w:pPr>
    </w:p>
    <w:p w:rsidR="007640C7" w:rsidRDefault="007640C7">
      <w:pPr>
        <w:rPr>
          <w:b/>
        </w:rPr>
      </w:pPr>
      <w:r>
        <w:rPr>
          <w:b/>
        </w:rPr>
        <w:t>Proposed Solution</w:t>
      </w:r>
    </w:p>
    <w:p w:rsidR="00E37FED" w:rsidRPr="00E37FED" w:rsidRDefault="002B5E7B">
      <w:r>
        <w:t>A customize SAP program is needed in order to obtain the necessary information from the upload file</w:t>
      </w:r>
      <w:r w:rsidR="00C81174">
        <w:t>s</w:t>
      </w:r>
      <w:r>
        <w:t xml:space="preserve"> and create journal entries in SAP</w:t>
      </w:r>
      <w:r w:rsidR="00E37FED">
        <w:t>.</w:t>
      </w:r>
      <w:r w:rsidR="00867AE8">
        <w:t xml:space="preserve">  </w:t>
      </w:r>
      <w:r w:rsidR="00C81174">
        <w:t>Two similar upload files will be available</w:t>
      </w:r>
      <w:r w:rsidR="0017347A">
        <w:t>, one contains sales related information, and the other contains inventory activities that are not related to sales.</w:t>
      </w:r>
    </w:p>
    <w:p w:rsidR="008E20E1" w:rsidRPr="008E20E1" w:rsidRDefault="008E20E1" w:rsidP="008E20E1">
      <w:pPr>
        <w:pStyle w:val="ListParagraph"/>
        <w:numPr>
          <w:ilvl w:val="0"/>
          <w:numId w:val="9"/>
        </w:numPr>
        <w:rPr>
          <w:b/>
          <w:sz w:val="20"/>
          <w:szCs w:val="20"/>
        </w:rPr>
      </w:pPr>
      <w:r w:rsidRPr="008E20E1">
        <w:rPr>
          <w:b/>
          <w:sz w:val="20"/>
          <w:szCs w:val="20"/>
        </w:rPr>
        <w:t>Retail Sales</w:t>
      </w:r>
    </w:p>
    <w:p w:rsidR="00CD16BD" w:rsidRPr="008E20E1" w:rsidRDefault="008E20E1" w:rsidP="008E20E1">
      <w:pPr>
        <w:rPr>
          <w:i/>
          <w:u w:val="single"/>
        </w:rPr>
      </w:pPr>
      <w:r w:rsidRPr="008E20E1">
        <w:rPr>
          <w:i/>
          <w:u w:val="single"/>
        </w:rPr>
        <w:t xml:space="preserve">1.1 </w:t>
      </w:r>
      <w:r w:rsidR="0017347A" w:rsidRPr="008E20E1">
        <w:rPr>
          <w:i/>
          <w:u w:val="single"/>
        </w:rPr>
        <w:t>File that contains Retail Sales information</w:t>
      </w:r>
    </w:p>
    <w:p w:rsidR="0005794C" w:rsidRDefault="0017347A">
      <w:r>
        <w:t xml:space="preserve">This file should include all information that is needed for </w:t>
      </w:r>
      <w:r w:rsidR="00671ADA">
        <w:t xml:space="preserve">SAP </w:t>
      </w:r>
      <w:r>
        <w:t xml:space="preserve">journal entry creation for </w:t>
      </w:r>
      <w:r w:rsidR="00671ADA">
        <w:t>r</w:t>
      </w:r>
      <w:r>
        <w:t>etail sales</w:t>
      </w:r>
      <w:r w:rsidR="00671ADA">
        <w:t>. SAP journal entry will record r</w:t>
      </w:r>
      <w:r>
        <w:t xml:space="preserve">evenue, </w:t>
      </w:r>
      <w:r w:rsidR="00671ADA">
        <w:t>a</w:t>
      </w:r>
      <w:r>
        <w:t xml:space="preserve">ccounts </w:t>
      </w:r>
      <w:r w:rsidR="00671ADA">
        <w:t>receivables, V</w:t>
      </w:r>
      <w:r>
        <w:t xml:space="preserve">alue </w:t>
      </w:r>
      <w:r w:rsidR="00671ADA">
        <w:t>A</w:t>
      </w:r>
      <w:r>
        <w:t xml:space="preserve">dded </w:t>
      </w:r>
      <w:r w:rsidR="00671ADA">
        <w:t>T</w:t>
      </w:r>
      <w:r>
        <w:t>ax,</w:t>
      </w:r>
      <w:r w:rsidR="00012B2A">
        <w:t xml:space="preserve"> Sales related</w:t>
      </w:r>
      <w:r>
        <w:t xml:space="preserve"> </w:t>
      </w:r>
      <w:r w:rsidR="00671ADA">
        <w:t>i</w:t>
      </w:r>
      <w:r>
        <w:t xml:space="preserve">nventory and </w:t>
      </w:r>
      <w:r w:rsidR="00671ADA">
        <w:t>c</w:t>
      </w:r>
      <w:r>
        <w:t xml:space="preserve">ost of goods sold. </w:t>
      </w:r>
      <w:r w:rsidR="00671ADA">
        <w:t xml:space="preserve"> The file will be sent via excel format (it could be other format based on the feedback from development team) and the layout would be like below:</w:t>
      </w:r>
    </w:p>
    <w:tbl>
      <w:tblPr>
        <w:tblW w:w="10790" w:type="dxa"/>
        <w:tblInd w:w="93" w:type="dxa"/>
        <w:tblLook w:val="04A0"/>
      </w:tblPr>
      <w:tblGrid>
        <w:gridCol w:w="1742"/>
        <w:gridCol w:w="1268"/>
        <w:gridCol w:w="1328"/>
        <w:gridCol w:w="1027"/>
        <w:gridCol w:w="1683"/>
        <w:gridCol w:w="860"/>
        <w:gridCol w:w="817"/>
        <w:gridCol w:w="1159"/>
        <w:gridCol w:w="946"/>
      </w:tblGrid>
      <w:tr w:rsidR="00571487" w:rsidRPr="00571487" w:rsidTr="00102D16">
        <w:trPr>
          <w:trHeight w:val="589"/>
        </w:trPr>
        <w:tc>
          <w:tcPr>
            <w:tcW w:w="17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POS Transaction Category</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xml:space="preserve">Store Location </w:t>
            </w:r>
          </w:p>
        </w:tc>
        <w:tc>
          <w:tcPr>
            <w:tcW w:w="1328"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Posting Date</w:t>
            </w:r>
          </w:p>
        </w:tc>
        <w:tc>
          <w:tcPr>
            <w:tcW w:w="1027"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Currency</w:t>
            </w:r>
          </w:p>
        </w:tc>
        <w:tc>
          <w:tcPr>
            <w:tcW w:w="1683"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Net sales (excluding tax)</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VAT</w:t>
            </w:r>
          </w:p>
        </w:tc>
        <w:tc>
          <w:tcPr>
            <w:tcW w:w="817"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Total AR</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Inventory change</w:t>
            </w:r>
          </w:p>
        </w:tc>
        <w:tc>
          <w:tcPr>
            <w:tcW w:w="946" w:type="dxa"/>
            <w:tcBorders>
              <w:top w:val="single" w:sz="4" w:space="0" w:color="auto"/>
              <w:left w:val="nil"/>
              <w:bottom w:val="single" w:sz="4" w:space="0" w:color="auto"/>
              <w:right w:val="single" w:sz="4" w:space="0" w:color="auto"/>
            </w:tcBorders>
            <w:shd w:val="clear" w:color="000000" w:fill="D9D9D9"/>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COGS</w:t>
            </w:r>
          </w:p>
        </w:tc>
      </w:tr>
      <w:tr w:rsidR="00102D16" w:rsidRPr="00571487" w:rsidTr="00102D16">
        <w:trPr>
          <w:trHeight w:val="294"/>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sidR="00102D16">
              <w:rPr>
                <w:rFonts w:ascii="Calibri" w:eastAsia="Times New Roman" w:hAnsi="Calibri" w:cs="Calibri"/>
                <w:color w:val="000000"/>
                <w:lang w:eastAsia="zh-CN"/>
              </w:rPr>
              <w:t>Sales</w:t>
            </w:r>
          </w:p>
        </w:tc>
        <w:tc>
          <w:tcPr>
            <w:tcW w:w="1228" w:type="dxa"/>
            <w:tcBorders>
              <w:top w:val="nil"/>
              <w:left w:val="nil"/>
              <w:bottom w:val="single" w:sz="4" w:space="0" w:color="auto"/>
              <w:right w:val="single" w:sz="4" w:space="0" w:color="auto"/>
            </w:tcBorders>
            <w:shd w:val="clear" w:color="auto" w:fill="auto"/>
            <w:noWrap/>
            <w:vAlign w:val="center"/>
            <w:hideMark/>
          </w:tcPr>
          <w:p w:rsidR="00571487" w:rsidRPr="00571487" w:rsidRDefault="00102D16"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TBD:UK001</w:t>
            </w:r>
          </w:p>
        </w:tc>
        <w:tc>
          <w:tcPr>
            <w:tcW w:w="1328" w:type="dxa"/>
            <w:tcBorders>
              <w:top w:val="nil"/>
              <w:left w:val="nil"/>
              <w:bottom w:val="single" w:sz="4" w:space="0" w:color="auto"/>
              <w:right w:val="single" w:sz="4" w:space="0" w:color="auto"/>
            </w:tcBorders>
            <w:shd w:val="clear" w:color="auto" w:fill="auto"/>
            <w:noWrap/>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sidR="00102D16">
              <w:rPr>
                <w:rFonts w:ascii="Calibri" w:eastAsia="Times New Roman" w:hAnsi="Calibri" w:cs="Calibri"/>
                <w:color w:val="000000"/>
                <w:lang w:eastAsia="zh-CN"/>
              </w:rPr>
              <w:t>04/21/2014</w:t>
            </w:r>
          </w:p>
        </w:tc>
        <w:tc>
          <w:tcPr>
            <w:tcW w:w="1027"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83" w:type="dxa"/>
            <w:tcBorders>
              <w:top w:val="nil"/>
              <w:left w:val="nil"/>
              <w:bottom w:val="single" w:sz="4" w:space="0" w:color="auto"/>
              <w:right w:val="single" w:sz="4" w:space="0" w:color="auto"/>
            </w:tcBorders>
            <w:shd w:val="clear" w:color="auto" w:fill="auto"/>
            <w:noWrap/>
            <w:vAlign w:val="center"/>
            <w:hideMark/>
          </w:tcPr>
          <w:p w:rsidR="00571487" w:rsidRPr="00571487" w:rsidRDefault="00102D16"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100</w:t>
            </w:r>
            <w:r w:rsidR="00571487" w:rsidRPr="00571487">
              <w:rPr>
                <w:rFonts w:ascii="Calibri" w:eastAsia="Times New Roman" w:hAnsi="Calibri" w:cs="Calibri"/>
                <w:color w:val="000000"/>
                <w:lang w:eastAsia="zh-CN"/>
              </w:rPr>
              <w:t> </w:t>
            </w:r>
          </w:p>
        </w:tc>
        <w:tc>
          <w:tcPr>
            <w:tcW w:w="860" w:type="dxa"/>
            <w:tcBorders>
              <w:top w:val="nil"/>
              <w:left w:val="nil"/>
              <w:bottom w:val="single" w:sz="4" w:space="0" w:color="auto"/>
              <w:right w:val="single" w:sz="4" w:space="0" w:color="auto"/>
            </w:tcBorders>
            <w:shd w:val="clear" w:color="auto" w:fill="auto"/>
            <w:noWrap/>
            <w:vAlign w:val="center"/>
            <w:hideMark/>
          </w:tcPr>
          <w:p w:rsidR="00571487" w:rsidRPr="00571487" w:rsidRDefault="00102D16"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w:t>
            </w:r>
          </w:p>
        </w:tc>
        <w:tc>
          <w:tcPr>
            <w:tcW w:w="817" w:type="dxa"/>
            <w:tcBorders>
              <w:top w:val="nil"/>
              <w:left w:val="nil"/>
              <w:bottom w:val="single" w:sz="4" w:space="0" w:color="auto"/>
              <w:right w:val="single" w:sz="4" w:space="0" w:color="auto"/>
            </w:tcBorders>
            <w:shd w:val="clear" w:color="auto" w:fill="auto"/>
            <w:noWrap/>
            <w:vAlign w:val="center"/>
            <w:hideMark/>
          </w:tcPr>
          <w:p w:rsidR="00571487" w:rsidRPr="00571487" w:rsidRDefault="00102D16"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120</w:t>
            </w:r>
          </w:p>
        </w:tc>
        <w:tc>
          <w:tcPr>
            <w:tcW w:w="1159" w:type="dxa"/>
            <w:tcBorders>
              <w:top w:val="nil"/>
              <w:left w:val="nil"/>
              <w:bottom w:val="single" w:sz="4" w:space="0" w:color="auto"/>
              <w:right w:val="single" w:sz="4" w:space="0" w:color="auto"/>
            </w:tcBorders>
            <w:shd w:val="clear" w:color="auto" w:fill="auto"/>
            <w:noWrap/>
            <w:vAlign w:val="center"/>
            <w:hideMark/>
          </w:tcPr>
          <w:p w:rsidR="00571487" w:rsidRPr="00571487" w:rsidRDefault="00102D16"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-39</w:t>
            </w:r>
          </w:p>
        </w:tc>
        <w:tc>
          <w:tcPr>
            <w:tcW w:w="946" w:type="dxa"/>
            <w:tcBorders>
              <w:top w:val="nil"/>
              <w:left w:val="nil"/>
              <w:bottom w:val="single" w:sz="4" w:space="0" w:color="auto"/>
              <w:right w:val="single" w:sz="4" w:space="0" w:color="auto"/>
            </w:tcBorders>
            <w:shd w:val="clear" w:color="auto" w:fill="auto"/>
            <w:noWrap/>
            <w:vAlign w:val="center"/>
            <w:hideMark/>
          </w:tcPr>
          <w:p w:rsidR="00102D16" w:rsidRPr="00571487" w:rsidRDefault="00102D16" w:rsidP="00102D16">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39</w:t>
            </w:r>
          </w:p>
        </w:tc>
      </w:tr>
      <w:tr w:rsidR="00102D16" w:rsidRPr="00571487" w:rsidTr="00102D16">
        <w:trPr>
          <w:trHeight w:val="294"/>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sidR="00102D16">
              <w:rPr>
                <w:rFonts w:ascii="Calibri" w:eastAsia="Times New Roman" w:hAnsi="Calibri" w:cs="Calibri"/>
                <w:color w:val="000000"/>
                <w:lang w:eastAsia="zh-CN"/>
              </w:rPr>
              <w:t>Sales</w:t>
            </w:r>
          </w:p>
        </w:tc>
        <w:tc>
          <w:tcPr>
            <w:tcW w:w="1228"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7B597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TBD:GE001</w:t>
            </w:r>
            <w:r w:rsidR="00571487" w:rsidRPr="00571487">
              <w:rPr>
                <w:rFonts w:ascii="Calibri" w:eastAsia="Times New Roman" w:hAnsi="Calibri" w:cs="Calibri"/>
                <w:color w:val="000000"/>
                <w:lang w:eastAsia="zh-CN"/>
              </w:rPr>
              <w:t> </w:t>
            </w:r>
          </w:p>
        </w:tc>
        <w:tc>
          <w:tcPr>
            <w:tcW w:w="1328" w:type="dxa"/>
            <w:tcBorders>
              <w:top w:val="nil"/>
              <w:left w:val="nil"/>
              <w:bottom w:val="single" w:sz="4" w:space="0" w:color="auto"/>
              <w:right w:val="single" w:sz="4" w:space="0" w:color="auto"/>
            </w:tcBorders>
            <w:shd w:val="clear" w:color="auto" w:fill="auto"/>
            <w:noWrap/>
            <w:vAlign w:val="center"/>
            <w:hideMark/>
          </w:tcPr>
          <w:p w:rsidR="00571487" w:rsidRPr="00571487" w:rsidRDefault="00571487" w:rsidP="00571487">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sidR="007B5979">
              <w:rPr>
                <w:rFonts w:ascii="Calibri" w:eastAsia="Times New Roman" w:hAnsi="Calibri" w:cs="Calibri"/>
                <w:color w:val="000000"/>
                <w:lang w:eastAsia="zh-CN"/>
              </w:rPr>
              <w:t>04/21/2014</w:t>
            </w:r>
          </w:p>
        </w:tc>
        <w:tc>
          <w:tcPr>
            <w:tcW w:w="1027"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EUR</w:t>
            </w:r>
          </w:p>
        </w:tc>
        <w:tc>
          <w:tcPr>
            <w:tcW w:w="1683"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200</w:t>
            </w:r>
            <w:r w:rsidR="00571487" w:rsidRPr="00571487">
              <w:rPr>
                <w:rFonts w:ascii="Calibri" w:eastAsia="Times New Roman" w:hAnsi="Calibri" w:cs="Calibri"/>
                <w:color w:val="000000"/>
                <w:lang w:eastAsia="zh-CN"/>
              </w:rPr>
              <w:t> </w:t>
            </w:r>
          </w:p>
        </w:tc>
        <w:tc>
          <w:tcPr>
            <w:tcW w:w="860"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34</w:t>
            </w:r>
          </w:p>
        </w:tc>
        <w:tc>
          <w:tcPr>
            <w:tcW w:w="817"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234</w:t>
            </w:r>
          </w:p>
        </w:tc>
        <w:tc>
          <w:tcPr>
            <w:tcW w:w="1159" w:type="dxa"/>
            <w:tcBorders>
              <w:top w:val="nil"/>
              <w:left w:val="nil"/>
              <w:bottom w:val="single" w:sz="4" w:space="0" w:color="auto"/>
              <w:right w:val="single" w:sz="4" w:space="0" w:color="auto"/>
            </w:tcBorders>
            <w:shd w:val="clear" w:color="auto" w:fill="auto"/>
            <w:noWrap/>
            <w:vAlign w:val="center"/>
            <w:hideMark/>
          </w:tcPr>
          <w:p w:rsidR="00571487" w:rsidRPr="00571487" w:rsidRDefault="00571487" w:rsidP="007B5979">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sidR="007B5979">
              <w:rPr>
                <w:rFonts w:ascii="Calibri" w:eastAsia="Times New Roman" w:hAnsi="Calibri" w:cs="Calibri"/>
                <w:color w:val="000000"/>
                <w:lang w:eastAsia="zh-CN"/>
              </w:rPr>
              <w:t>-78</w:t>
            </w:r>
          </w:p>
        </w:tc>
        <w:tc>
          <w:tcPr>
            <w:tcW w:w="946" w:type="dxa"/>
            <w:tcBorders>
              <w:top w:val="nil"/>
              <w:left w:val="nil"/>
              <w:bottom w:val="single" w:sz="4" w:space="0" w:color="auto"/>
              <w:right w:val="single" w:sz="4" w:space="0" w:color="auto"/>
            </w:tcBorders>
            <w:shd w:val="clear" w:color="auto" w:fill="auto"/>
            <w:noWrap/>
            <w:vAlign w:val="center"/>
            <w:hideMark/>
          </w:tcPr>
          <w:p w:rsidR="00571487" w:rsidRPr="00571487" w:rsidRDefault="007B5979" w:rsidP="0057148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-78</w:t>
            </w:r>
          </w:p>
        </w:tc>
      </w:tr>
    </w:tbl>
    <w:p w:rsidR="00571487" w:rsidRDefault="00571487"/>
    <w:p w:rsidR="00DE3458" w:rsidRPr="009C008F" w:rsidRDefault="008E20E1" w:rsidP="008E20E1">
      <w:pPr>
        <w:rPr>
          <w:i/>
          <w:u w:val="single"/>
        </w:rPr>
      </w:pPr>
      <w:r>
        <w:rPr>
          <w:i/>
          <w:u w:val="single"/>
        </w:rPr>
        <w:t xml:space="preserve">1.2 </w:t>
      </w:r>
      <w:r w:rsidR="00DE3458">
        <w:rPr>
          <w:i/>
          <w:u w:val="single"/>
        </w:rPr>
        <w:t xml:space="preserve">Customized table that contains Inventory activities which are related to Retail Sales </w:t>
      </w:r>
    </w:p>
    <w:p w:rsidR="00671ADA" w:rsidRDefault="00FC44B0" w:rsidP="00423CEE">
      <w: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25pt;height:67.25pt" o:ole="">
            <v:imagedata r:id="rId8" o:title=""/>
          </v:shape>
          <o:OLEObject Type="Embed" ProgID="Excel.Sheet.12" ShapeID="_x0000_i1026" DrawAspect="Icon" ObjectID="_1462945733" r:id="rId9"/>
        </w:object>
      </w:r>
    </w:p>
    <w:p w:rsidR="00537DD3" w:rsidRDefault="00537DD3" w:rsidP="00423CEE"/>
    <w:p w:rsidR="008073FE" w:rsidRPr="009C008F" w:rsidRDefault="008073FE" w:rsidP="008073FE">
      <w:pPr>
        <w:rPr>
          <w:i/>
          <w:u w:val="single"/>
        </w:rPr>
      </w:pPr>
      <w:r>
        <w:rPr>
          <w:i/>
          <w:u w:val="single"/>
        </w:rPr>
        <w:t xml:space="preserve">Program that generates Journal entry () </w:t>
      </w:r>
    </w:p>
    <w:p w:rsidR="00E35661" w:rsidRDefault="00BB4C5C" w:rsidP="00E35661">
      <w:r>
        <w:t xml:space="preserve">A customized program is needed to create the journal entry. </w:t>
      </w:r>
      <w:r w:rsidR="00E35661">
        <w:t xml:space="preserve">The program should call transaction </w:t>
      </w:r>
      <w:r w:rsidR="00DD3B2E">
        <w:t>FB50</w:t>
      </w:r>
      <w:r>
        <w:t xml:space="preserve"> to create one journal entry per store for the given period’s Retails Sales. E</w:t>
      </w:r>
      <w:r w:rsidR="00180DE0">
        <w:t xml:space="preserve">ach journal entry will have different cost center and profit center assignment based on the store ID. </w:t>
      </w:r>
      <w:r w:rsidR="00CD5282">
        <w:t>Document type should be SA, and t</w:t>
      </w:r>
      <w:r w:rsidR="00180DE0">
        <w:t>he Reference f</w:t>
      </w:r>
      <w:r w:rsidR="00CD5282">
        <w:t>ield should show the store ID.</w:t>
      </w:r>
    </w:p>
    <w:p w:rsidR="008506DE" w:rsidRDefault="00E35661" w:rsidP="00180DE0">
      <w:pPr>
        <w:pStyle w:val="ListParagraph"/>
        <w:numPr>
          <w:ilvl w:val="0"/>
          <w:numId w:val="7"/>
        </w:numPr>
      </w:pPr>
      <w:r w:rsidRPr="00E35661">
        <w:t xml:space="preserve">If the Retail Pro transaction </w:t>
      </w:r>
      <w:r w:rsidR="00180DE0">
        <w:t>total amount for Total AR is positive number</w:t>
      </w:r>
      <w:r w:rsidR="004A7CB2">
        <w:t xml:space="preserve"> (more sales than return)</w:t>
      </w:r>
      <w:r w:rsidR="00180DE0">
        <w:t>, below transaction should be created automatically:</w:t>
      </w:r>
    </w:p>
    <w:p w:rsidR="008506DE" w:rsidRDefault="008506DE" w:rsidP="00180DE0">
      <w:pPr>
        <w:pStyle w:val="ListParagraph"/>
        <w:ind w:left="990"/>
      </w:pPr>
      <w:r>
        <w:t>Dr:</w:t>
      </w:r>
      <w:r>
        <w:tab/>
        <w:t>Accounts Receivable</w:t>
      </w:r>
      <w:r w:rsidR="004A7CB2">
        <w:t xml:space="preserve"> </w:t>
      </w:r>
      <w:r w:rsidR="00397717">
        <w:tab/>
      </w:r>
      <w:r w:rsidR="00A26935">
        <w:t xml:space="preserve"> (</w:t>
      </w:r>
      <w:r w:rsidR="004A7CB2">
        <w:t xml:space="preserve">GL account is different based on the Store ID, </w:t>
      </w:r>
      <w:r w:rsidR="00A26935">
        <w:t xml:space="preserve">posting key </w:t>
      </w:r>
      <w:r w:rsidR="00180DE0">
        <w:t>40</w:t>
      </w:r>
      <w:r w:rsidR="00A26935">
        <w:t>)</w:t>
      </w:r>
    </w:p>
    <w:p w:rsidR="008506DE" w:rsidRDefault="008506DE" w:rsidP="00180DE0">
      <w:pPr>
        <w:pStyle w:val="ListParagraph"/>
        <w:ind w:left="990"/>
      </w:pPr>
      <w:r>
        <w:tab/>
        <w:t>Cost of Goods Sold</w:t>
      </w:r>
      <w:r w:rsidR="00A26935">
        <w:t xml:space="preserve">  </w:t>
      </w:r>
      <w:r w:rsidR="00397717">
        <w:tab/>
      </w:r>
      <w:r w:rsidR="00A26935">
        <w:t xml:space="preserve"> (</w:t>
      </w:r>
      <w:r w:rsidR="004A7CB2">
        <w:t xml:space="preserve">New 5* GL – TBD - </w:t>
      </w:r>
      <w:r w:rsidR="00A26935">
        <w:t>posting key 40)</w:t>
      </w:r>
    </w:p>
    <w:p w:rsidR="008506DE" w:rsidRDefault="008506DE" w:rsidP="00180DE0">
      <w:pPr>
        <w:pStyle w:val="ListParagraph"/>
        <w:spacing w:after="0"/>
        <w:ind w:left="990"/>
      </w:pPr>
      <w:r>
        <w:t>Cr:</w:t>
      </w:r>
      <w:r>
        <w:tab/>
        <w:t>Revenue</w:t>
      </w:r>
      <w:r w:rsidR="00A26935">
        <w:tab/>
      </w:r>
      <w:r w:rsidR="00A26935">
        <w:tab/>
      </w:r>
      <w:r w:rsidR="00397717">
        <w:t xml:space="preserve"> </w:t>
      </w:r>
      <w:r w:rsidR="00A26935">
        <w:t>(</w:t>
      </w:r>
      <w:r w:rsidR="004A7CB2">
        <w:t xml:space="preserve">GL account 460000, </w:t>
      </w:r>
      <w:r w:rsidR="00A26935">
        <w:t>posting key 50)</w:t>
      </w:r>
    </w:p>
    <w:p w:rsidR="00180DE0" w:rsidRDefault="008506DE" w:rsidP="00180DE0">
      <w:pPr>
        <w:spacing w:after="0"/>
        <w:ind w:left="720" w:firstLine="720"/>
      </w:pPr>
      <w:r>
        <w:t>VAT</w:t>
      </w:r>
      <w:r w:rsidR="00A26935">
        <w:tab/>
      </w:r>
      <w:r w:rsidR="00A26935">
        <w:tab/>
      </w:r>
      <w:r w:rsidR="00A26935">
        <w:tab/>
      </w:r>
      <w:r w:rsidR="00397717">
        <w:t xml:space="preserve"> </w:t>
      </w:r>
      <w:r w:rsidR="00A26935">
        <w:t>(</w:t>
      </w:r>
      <w:r w:rsidR="004A7CB2">
        <w:t xml:space="preserve">GL account 221020, </w:t>
      </w:r>
      <w:r w:rsidR="00A26935">
        <w:t>posting key 50)</w:t>
      </w:r>
    </w:p>
    <w:p w:rsidR="008506DE" w:rsidRDefault="008506DE" w:rsidP="00180DE0">
      <w:pPr>
        <w:spacing w:after="0"/>
        <w:ind w:left="720" w:firstLine="720"/>
      </w:pPr>
      <w:r>
        <w:t>Inventory</w:t>
      </w:r>
      <w:r w:rsidR="00A26935">
        <w:tab/>
      </w:r>
      <w:r w:rsidR="00A26935">
        <w:tab/>
      </w:r>
      <w:r w:rsidR="00397717">
        <w:t xml:space="preserve"> </w:t>
      </w:r>
      <w:r w:rsidR="00A26935">
        <w:t>(</w:t>
      </w:r>
      <w:r w:rsidR="004A7CB2">
        <w:t xml:space="preserve">New 13* GL – TBD - </w:t>
      </w:r>
      <w:r w:rsidR="00A26935">
        <w:t>posting key 50)</w:t>
      </w:r>
      <w:r>
        <w:tab/>
      </w:r>
    </w:p>
    <w:p w:rsidR="004A7CB2" w:rsidRDefault="004A7CB2" w:rsidP="004A7CB2">
      <w:pPr>
        <w:pStyle w:val="ListParagraph"/>
        <w:numPr>
          <w:ilvl w:val="0"/>
          <w:numId w:val="7"/>
        </w:numPr>
      </w:pPr>
      <w:r w:rsidRPr="00E35661">
        <w:lastRenderedPageBreak/>
        <w:t xml:space="preserve">If the Retail Pro transaction </w:t>
      </w:r>
      <w:r>
        <w:t>total amount for Total AR is negative number (more return than sales), below transaction should be created automatically:</w:t>
      </w:r>
    </w:p>
    <w:p w:rsidR="004A7CB2" w:rsidRDefault="004A7CB2" w:rsidP="004A7CB2">
      <w:pPr>
        <w:pStyle w:val="ListParagraph"/>
        <w:spacing w:after="0"/>
        <w:ind w:left="990"/>
      </w:pPr>
      <w:r>
        <w:t>Dr:</w:t>
      </w:r>
      <w:r>
        <w:tab/>
        <w:t>Revenue</w:t>
      </w:r>
      <w:r>
        <w:tab/>
      </w:r>
      <w:r>
        <w:tab/>
        <w:t xml:space="preserve"> (GL account 460000, posting key 40)</w:t>
      </w:r>
    </w:p>
    <w:p w:rsidR="004A7CB2" w:rsidRDefault="004A7CB2" w:rsidP="004A7CB2">
      <w:pPr>
        <w:spacing w:after="0"/>
        <w:ind w:left="720" w:firstLine="720"/>
      </w:pPr>
      <w:r>
        <w:t>VAT</w:t>
      </w:r>
      <w:r>
        <w:tab/>
      </w:r>
      <w:r>
        <w:tab/>
      </w:r>
      <w:r>
        <w:tab/>
        <w:t xml:space="preserve"> (GL account 221020, posting key 40)</w:t>
      </w:r>
    </w:p>
    <w:p w:rsidR="004A7CB2" w:rsidRDefault="004A7CB2" w:rsidP="004A7CB2">
      <w:pPr>
        <w:spacing w:after="0"/>
        <w:ind w:left="720" w:firstLine="720"/>
      </w:pPr>
      <w:r>
        <w:t>Inventory</w:t>
      </w:r>
      <w:r>
        <w:tab/>
      </w:r>
      <w:r>
        <w:tab/>
        <w:t xml:space="preserve"> (New 13* GL – TBD - posting key 40)</w:t>
      </w:r>
      <w:r>
        <w:tab/>
      </w:r>
    </w:p>
    <w:p w:rsidR="004A7CB2" w:rsidRDefault="004A7CB2" w:rsidP="004A7CB2">
      <w:pPr>
        <w:pStyle w:val="ListParagraph"/>
        <w:ind w:left="990"/>
      </w:pPr>
      <w:r>
        <w:t>Cr:</w:t>
      </w:r>
      <w:r>
        <w:tab/>
        <w:t xml:space="preserve">Accounts Receivable </w:t>
      </w:r>
      <w:r>
        <w:tab/>
        <w:t xml:space="preserve"> (GL account is different based on the Store ID, posting key 50)</w:t>
      </w:r>
    </w:p>
    <w:p w:rsidR="004A7CB2" w:rsidRDefault="004A7CB2" w:rsidP="004A7CB2">
      <w:pPr>
        <w:pStyle w:val="ListParagraph"/>
        <w:ind w:left="990"/>
      </w:pPr>
      <w:r>
        <w:tab/>
        <w:t xml:space="preserve">Cost of Goods Sold  </w:t>
      </w:r>
      <w:r>
        <w:tab/>
        <w:t xml:space="preserve"> (New 5* GL – TBD - posting key 50)</w:t>
      </w:r>
    </w:p>
    <w:p w:rsidR="004A7CB2" w:rsidRDefault="004A7CB2" w:rsidP="004A7CB2">
      <w:pPr>
        <w:spacing w:after="0"/>
        <w:ind w:left="720" w:firstLine="720"/>
      </w:pPr>
    </w:p>
    <w:p w:rsidR="008073FE" w:rsidRPr="008E20E1" w:rsidRDefault="008E20E1" w:rsidP="00423CEE">
      <w:pPr>
        <w:pStyle w:val="ListParagraph"/>
        <w:numPr>
          <w:ilvl w:val="0"/>
          <w:numId w:val="9"/>
        </w:numPr>
        <w:rPr>
          <w:b/>
          <w:sz w:val="20"/>
          <w:szCs w:val="20"/>
        </w:rPr>
      </w:pPr>
      <w:r w:rsidRPr="008E20E1">
        <w:rPr>
          <w:b/>
          <w:sz w:val="20"/>
          <w:szCs w:val="20"/>
        </w:rPr>
        <w:t>Inventory valuation</w:t>
      </w:r>
    </w:p>
    <w:p w:rsidR="008073FE" w:rsidRPr="009C008F" w:rsidRDefault="008E20E1" w:rsidP="008E20E1">
      <w:pPr>
        <w:rPr>
          <w:i/>
          <w:u w:val="single"/>
        </w:rPr>
      </w:pPr>
      <w:r>
        <w:rPr>
          <w:i/>
          <w:u w:val="single"/>
        </w:rPr>
        <w:t xml:space="preserve">2.1 </w:t>
      </w:r>
      <w:r w:rsidR="008073FE">
        <w:rPr>
          <w:i/>
          <w:u w:val="single"/>
        </w:rPr>
        <w:t xml:space="preserve">File that contains Inventory activities which are not related to Retail Sales </w:t>
      </w:r>
    </w:p>
    <w:p w:rsidR="008073FE" w:rsidRDefault="008073FE" w:rsidP="008073FE">
      <w:r>
        <w:t>This file should include all information that is needed for SAP journal entry creation for non-sales related inventory activities. SAP journal entry will record inventory value change accordingly.  The file will be sent via excel format (it could be other format based on the feedback from development team) and the layout would be like below:</w:t>
      </w:r>
    </w:p>
    <w:tbl>
      <w:tblPr>
        <w:tblW w:w="11143" w:type="dxa"/>
        <w:tblInd w:w="93" w:type="dxa"/>
        <w:tblLook w:val="04A0"/>
      </w:tblPr>
      <w:tblGrid>
        <w:gridCol w:w="1892"/>
        <w:gridCol w:w="1277"/>
        <w:gridCol w:w="1328"/>
        <w:gridCol w:w="1134"/>
        <w:gridCol w:w="1668"/>
        <w:gridCol w:w="1357"/>
        <w:gridCol w:w="829"/>
        <w:gridCol w:w="829"/>
        <w:gridCol w:w="829"/>
      </w:tblGrid>
      <w:tr w:rsidR="00CC63F2" w:rsidRPr="00CC63F2" w:rsidTr="00CC63F2">
        <w:trPr>
          <w:gridAfter w:val="3"/>
          <w:wAfter w:w="2487" w:type="dxa"/>
          <w:trHeight w:val="594"/>
        </w:trPr>
        <w:tc>
          <w:tcPr>
            <w:tcW w:w="189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POS Transaction Category</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xml:space="preserve">Store Location </w:t>
            </w:r>
          </w:p>
        </w:tc>
        <w:tc>
          <w:tcPr>
            <w:tcW w:w="1328" w:type="dxa"/>
            <w:tcBorders>
              <w:top w:val="single" w:sz="4" w:space="0" w:color="auto"/>
              <w:left w:val="nil"/>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Posting Date</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Currency</w:t>
            </w:r>
          </w:p>
        </w:tc>
        <w:tc>
          <w:tcPr>
            <w:tcW w:w="1668" w:type="dxa"/>
            <w:tcBorders>
              <w:top w:val="single" w:sz="4" w:space="0" w:color="auto"/>
              <w:left w:val="nil"/>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Inventory value</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Movement type</w:t>
            </w:r>
          </w:p>
        </w:tc>
      </w:tr>
      <w:tr w:rsidR="00CC63F2" w:rsidRPr="00CC63F2" w:rsidTr="00CC63F2">
        <w:trPr>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01</w:t>
            </w: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r>
      <w:tr w:rsidR="00CC63F2" w:rsidRPr="00CC63F2" w:rsidTr="00CC63F2">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3F2" w:rsidRPr="00CC63F2"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02</w:t>
            </w:r>
          </w:p>
        </w:tc>
      </w:tr>
      <w:tr w:rsidR="00CC63F2" w:rsidRPr="00CC63F2" w:rsidTr="00CC63F2">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TBD:UK001</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-30</w:t>
            </w:r>
            <w:r w:rsidRPr="00571487">
              <w:rPr>
                <w:rFonts w:ascii="Calibri" w:eastAsia="Times New Roman" w:hAnsi="Calibri" w:cs="Calibri"/>
                <w:color w:val="000000"/>
                <w:lang w:eastAsia="zh-CN"/>
              </w:rPr>
              <w:t> </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03</w:t>
            </w:r>
          </w:p>
        </w:tc>
      </w:tr>
      <w:tr w:rsidR="00CC63F2" w:rsidRPr="00CC63F2" w:rsidTr="00CC63F2">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TBD:UK001</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w:t>
            </w:r>
            <w:r w:rsidRPr="00571487">
              <w:rPr>
                <w:rFonts w:ascii="Calibri" w:eastAsia="Times New Roman" w:hAnsi="Calibri" w:cs="Calibri"/>
                <w:color w:val="000000"/>
                <w:lang w:eastAsia="zh-CN"/>
              </w:rPr>
              <w:t> </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04</w:t>
            </w:r>
          </w:p>
        </w:tc>
      </w:tr>
      <w:tr w:rsidR="00CC63F2" w:rsidRPr="00CC63F2" w:rsidTr="00CC63F2">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TBD:UK001</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05</w:t>
            </w:r>
          </w:p>
        </w:tc>
      </w:tr>
      <w:tr w:rsidR="00CC63F2" w:rsidRPr="00CC63F2" w:rsidTr="00CC63F2">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TBD:UK002</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-100</w:t>
            </w:r>
            <w:r w:rsidRPr="00571487">
              <w:rPr>
                <w:rFonts w:ascii="Calibri" w:eastAsia="Times New Roman" w:hAnsi="Calibri" w:cs="Calibri"/>
                <w:color w:val="000000"/>
                <w:lang w:eastAsia="zh-CN"/>
              </w:rPr>
              <w:t> </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01</w:t>
            </w:r>
          </w:p>
        </w:tc>
      </w:tr>
      <w:tr w:rsidR="00CC63F2" w:rsidRPr="00571487" w:rsidTr="001D03E5">
        <w:trPr>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TBD:UK002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02</w:t>
            </w: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c>
          <w:tcPr>
            <w:tcW w:w="829" w:type="dxa"/>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r>
      <w:tr w:rsidR="00CC63F2" w:rsidRPr="00571487" w:rsidTr="001D03E5">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03</w:t>
            </w:r>
          </w:p>
        </w:tc>
      </w:tr>
      <w:tr w:rsidR="00CC63F2" w:rsidRPr="00571487" w:rsidTr="001D03E5">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TBD:UK002</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-50</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04</w:t>
            </w:r>
          </w:p>
        </w:tc>
      </w:tr>
      <w:tr w:rsidR="00CC63F2" w:rsidRPr="00571487" w:rsidTr="001D03E5">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Inventory</w:t>
            </w:r>
            <w:r w:rsidRPr="00CC63F2">
              <w:rPr>
                <w:rFonts w:ascii="Calibri" w:eastAsia="Times New Roman" w:hAnsi="Calibri" w:cs="Calibri"/>
                <w:color w:val="000000"/>
                <w:lang w:eastAsia="zh-CN"/>
              </w:rPr>
              <w:t> </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CC63F2">
            <w:pPr>
              <w:spacing w:after="0" w:line="240" w:lineRule="auto"/>
              <w:jc w:val="center"/>
              <w:rPr>
                <w:rFonts w:ascii="Calibri" w:eastAsia="Times New Roman" w:hAnsi="Calibri" w:cs="Calibri"/>
                <w:color w:val="000000"/>
                <w:lang w:eastAsia="zh-CN"/>
              </w:rPr>
            </w:pPr>
            <w:r w:rsidRPr="00CC63F2">
              <w:rPr>
                <w:rFonts w:ascii="Calibri" w:eastAsia="Times New Roman" w:hAnsi="Calibri" w:cs="Calibri"/>
                <w:color w:val="000000"/>
                <w:lang w:eastAsia="zh-CN"/>
              </w:rPr>
              <w:t> </w:t>
            </w:r>
            <w:r>
              <w:rPr>
                <w:rFonts w:ascii="Calibri" w:eastAsia="Times New Roman" w:hAnsi="Calibri" w:cs="Calibri"/>
                <w:color w:val="000000"/>
                <w:lang w:eastAsia="zh-CN"/>
              </w:rPr>
              <w:t>TBD:UK002</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sidRPr="00571487">
              <w:rPr>
                <w:rFonts w:ascii="Calibri" w:eastAsia="Times New Roman" w:hAnsi="Calibri" w:cs="Calibri"/>
                <w:color w:val="000000"/>
                <w:lang w:eastAsia="zh-CN"/>
              </w:rPr>
              <w:t> </w:t>
            </w:r>
            <w:r>
              <w:rPr>
                <w:rFonts w:ascii="Calibri" w:eastAsia="Times New Roman" w:hAnsi="Calibri" w:cs="Calibri"/>
                <w:color w:val="000000"/>
                <w:lang w:eastAsia="zh-CN"/>
              </w:rPr>
              <w:t>04/21/2014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GBP</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-50</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CC63F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05</w:t>
            </w:r>
          </w:p>
        </w:tc>
      </w:tr>
      <w:tr w:rsidR="00CC63F2" w:rsidTr="001D03E5">
        <w:trPr>
          <w:gridAfter w:val="3"/>
          <w:wAfter w:w="2487" w:type="dxa"/>
          <w:trHeight w:val="29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CC63F2" w:rsidRPr="00CC63F2" w:rsidRDefault="00CC63F2" w:rsidP="001D03E5">
            <w:pPr>
              <w:spacing w:after="0" w:line="240" w:lineRule="auto"/>
              <w:jc w:val="center"/>
              <w:rPr>
                <w:rFonts w:ascii="Calibri" w:eastAsia="Times New Roman" w:hAnsi="Calibri" w:cs="Calibri"/>
                <w:color w:val="000000"/>
                <w:lang w:eastAsia="zh-CN"/>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CC63F2" w:rsidRPr="00571487" w:rsidRDefault="00CC63F2" w:rsidP="001D03E5">
            <w:pPr>
              <w:spacing w:after="0" w:line="240" w:lineRule="auto"/>
              <w:jc w:val="center"/>
              <w:rPr>
                <w:rFonts w:ascii="Calibri" w:eastAsia="Times New Roman" w:hAnsi="Calibri" w:cs="Calibri"/>
                <w:color w:val="000000"/>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CC63F2" w:rsidRDefault="00CC63F2" w:rsidP="001D03E5">
            <w:pPr>
              <w:spacing w:after="0" w:line="240" w:lineRule="auto"/>
              <w:jc w:val="center"/>
              <w:rPr>
                <w:rFonts w:ascii="Calibri" w:eastAsia="Times New Roman" w:hAnsi="Calibri" w:cs="Calibri"/>
                <w:color w:val="000000"/>
                <w:lang w:eastAsia="zh-CN"/>
              </w:rPr>
            </w:pPr>
          </w:p>
        </w:tc>
      </w:tr>
    </w:tbl>
    <w:p w:rsidR="00722120" w:rsidRDefault="00722120" w:rsidP="00CC63F2">
      <w:pPr>
        <w:spacing w:after="0"/>
      </w:pPr>
    </w:p>
    <w:p w:rsidR="00CC63F2" w:rsidRDefault="00CC63F2" w:rsidP="00CC63F2">
      <w:pPr>
        <w:spacing w:after="0"/>
      </w:pPr>
      <w:r>
        <w:t>There are 5 movement types:</w:t>
      </w:r>
    </w:p>
    <w:p w:rsidR="00CC63F2" w:rsidRPr="00722120" w:rsidRDefault="00CC63F2" w:rsidP="00722120">
      <w:pPr>
        <w:spacing w:after="0"/>
        <w:ind w:left="720"/>
        <w:rPr>
          <w:color w:val="FF0000"/>
        </w:rPr>
      </w:pPr>
      <w:r>
        <w:t>01. Store Sales/Return</w:t>
      </w:r>
      <w:r w:rsidR="00722120">
        <w:t xml:space="preserve"> </w:t>
      </w:r>
      <w:r w:rsidR="00722120" w:rsidRPr="00722120">
        <w:rPr>
          <w:color w:val="FF0000"/>
        </w:rPr>
        <w:t>(NOTE!! If the movement type is</w:t>
      </w:r>
      <w:r w:rsidR="00722120">
        <w:rPr>
          <w:color w:val="FF0000"/>
        </w:rPr>
        <w:t xml:space="preserve"> 01, no journal entry is needed)</w:t>
      </w:r>
    </w:p>
    <w:p w:rsidR="00CC63F2" w:rsidRDefault="00CC63F2" w:rsidP="00722120">
      <w:pPr>
        <w:spacing w:after="0"/>
        <w:ind w:left="720"/>
      </w:pPr>
      <w:r>
        <w:t>02. Goods Receipt from New Era Plant</w:t>
      </w:r>
    </w:p>
    <w:p w:rsidR="00CC63F2" w:rsidRDefault="00CC63F2" w:rsidP="00722120">
      <w:pPr>
        <w:spacing w:after="0"/>
        <w:ind w:left="720"/>
      </w:pPr>
      <w:r>
        <w:t>03. Goods Return to New Era Plant</w:t>
      </w:r>
    </w:p>
    <w:p w:rsidR="00CC63F2" w:rsidRDefault="00CC63F2" w:rsidP="00722120">
      <w:pPr>
        <w:spacing w:after="0"/>
        <w:ind w:left="720"/>
      </w:pPr>
      <w:r>
        <w:t>04. Sample</w:t>
      </w:r>
    </w:p>
    <w:p w:rsidR="00CC63F2" w:rsidRDefault="00CC63F2" w:rsidP="00722120">
      <w:pPr>
        <w:spacing w:after="0"/>
        <w:ind w:left="720"/>
      </w:pPr>
      <w:r>
        <w:t>05. Cycle Count Adjustment</w:t>
      </w:r>
    </w:p>
    <w:p w:rsidR="00CC63F2" w:rsidRDefault="00CC63F2" w:rsidP="00CC63F2"/>
    <w:p w:rsidR="00D717C4" w:rsidRPr="00722120" w:rsidRDefault="00642E9E" w:rsidP="00722120">
      <w:pPr>
        <w:pStyle w:val="ListParagraph"/>
        <w:numPr>
          <w:ilvl w:val="1"/>
          <w:numId w:val="9"/>
        </w:numPr>
        <w:rPr>
          <w:i/>
          <w:u w:val="single"/>
        </w:rPr>
      </w:pPr>
      <w:r w:rsidRPr="00D717C4">
        <w:rPr>
          <w:i/>
          <w:u w:val="single"/>
        </w:rPr>
        <w:t xml:space="preserve">Customized table that contains Inventory activities which </w:t>
      </w:r>
      <w:r w:rsidRPr="00D717C4">
        <w:rPr>
          <w:b/>
          <w:i/>
          <w:u w:val="single"/>
        </w:rPr>
        <w:t>are not related</w:t>
      </w:r>
      <w:r w:rsidR="00D717C4" w:rsidRPr="00D717C4">
        <w:rPr>
          <w:i/>
          <w:u w:val="single"/>
        </w:rPr>
        <w:t xml:space="preserve"> to Retail Sales</w:t>
      </w:r>
    </w:p>
    <w:p w:rsidR="00642E9E" w:rsidRPr="00537DD3" w:rsidRDefault="00732385" w:rsidP="00537DD3">
      <w:r>
        <w:object w:dxaOrig="1551" w:dyaOrig="1004">
          <v:shape id="_x0000_i1025" type="#_x0000_t75" style="width:77.45pt;height:50.25pt" o:ole="">
            <v:imagedata r:id="rId8" o:title=""/>
          </v:shape>
          <o:OLEObject Type="Embed" ProgID="Excel.Sheet.12" ShapeID="_x0000_i1025" DrawAspect="Icon" ObjectID="_1462945734" r:id="rId10"/>
        </w:object>
      </w:r>
    </w:p>
    <w:p w:rsidR="00F20084" w:rsidRPr="00537DD3" w:rsidRDefault="00F20084" w:rsidP="00537DD3"/>
    <w:p w:rsidR="00642E9E" w:rsidRDefault="00642E9E" w:rsidP="00642E9E">
      <w:pPr>
        <w:rPr>
          <w:i/>
          <w:u w:val="single"/>
        </w:rPr>
      </w:pPr>
      <w:r>
        <w:rPr>
          <w:i/>
          <w:u w:val="single"/>
        </w:rPr>
        <w:lastRenderedPageBreak/>
        <w:t xml:space="preserve">Program that generates Journal entry </w:t>
      </w:r>
    </w:p>
    <w:p w:rsidR="00FC5C8D" w:rsidRDefault="00FC5C8D" w:rsidP="00FC5C8D">
      <w:r>
        <w:t xml:space="preserve">A customized program is needed to create the journal entry. The program should call transaction FB50 to create one journal entry per store per inventory movement category.  There will be 5 categories for Inventory related transactions. They </w:t>
      </w:r>
      <w:r w:rsidR="00FE2CA7">
        <w:t>are listed as below. Each category requires journal entry to be posted to different document type, cost center, trading partner and offset account based on the store ID and category. A customized mapping table maybe needed to achieve this goal.</w:t>
      </w:r>
    </w:p>
    <w:p w:rsidR="00722120" w:rsidRPr="00722120" w:rsidRDefault="00722120" w:rsidP="00722120">
      <w:pPr>
        <w:spacing w:after="0"/>
        <w:ind w:left="720"/>
        <w:rPr>
          <w:color w:val="FF0000"/>
        </w:rPr>
      </w:pPr>
      <w:r>
        <w:t xml:space="preserve">01. Store Sales/Return </w:t>
      </w:r>
      <w:r w:rsidRPr="00722120">
        <w:rPr>
          <w:color w:val="FF0000"/>
        </w:rPr>
        <w:t>(NOTE!! If the movement type is</w:t>
      </w:r>
      <w:r>
        <w:rPr>
          <w:color w:val="FF0000"/>
        </w:rPr>
        <w:t xml:space="preserve"> 01, no journal entry is needed)</w:t>
      </w:r>
    </w:p>
    <w:p w:rsidR="00722120" w:rsidRDefault="00722120" w:rsidP="00722120">
      <w:pPr>
        <w:spacing w:after="0"/>
        <w:ind w:left="720"/>
      </w:pPr>
      <w:r>
        <w:t>02. Goods Receipt from New Era Plant</w:t>
      </w:r>
    </w:p>
    <w:p w:rsidR="00722120" w:rsidRDefault="00722120" w:rsidP="00722120">
      <w:pPr>
        <w:spacing w:after="0"/>
        <w:ind w:left="720"/>
      </w:pPr>
      <w:r>
        <w:t>03. Goods Return to New Era Plant</w:t>
      </w:r>
    </w:p>
    <w:p w:rsidR="00722120" w:rsidRDefault="00722120" w:rsidP="00722120">
      <w:pPr>
        <w:spacing w:after="0"/>
        <w:ind w:left="720"/>
      </w:pPr>
      <w:r>
        <w:t>04. Sample</w:t>
      </w:r>
    </w:p>
    <w:p w:rsidR="00722120" w:rsidRDefault="00722120" w:rsidP="00722120">
      <w:pPr>
        <w:spacing w:after="0"/>
        <w:ind w:left="720"/>
      </w:pPr>
      <w:r>
        <w:t>05. Cycle Count Adjustment</w:t>
      </w:r>
    </w:p>
    <w:p w:rsidR="00FE2CA7" w:rsidRDefault="00FE2CA7" w:rsidP="00FC5C8D">
      <w:pPr>
        <w:spacing w:after="0"/>
        <w:ind w:left="720"/>
      </w:pPr>
    </w:p>
    <w:p w:rsidR="00FC5C8D" w:rsidRDefault="00FC5C8D" w:rsidP="00FC5C8D">
      <w:r w:rsidRPr="00E35661">
        <w:t xml:space="preserve">If the Retail Pro transaction </w:t>
      </w:r>
      <w:r>
        <w:t>total amount for Inventory is positive number, below transaction should be created automatically:</w:t>
      </w:r>
    </w:p>
    <w:p w:rsidR="00FC5C8D" w:rsidRDefault="00FC5C8D" w:rsidP="00FC5C8D">
      <w:pPr>
        <w:pStyle w:val="ListParagraph"/>
        <w:ind w:left="990"/>
      </w:pPr>
      <w:r>
        <w:t>Dr:</w:t>
      </w:r>
      <w:r>
        <w:tab/>
        <w:t xml:space="preserve">Inventory </w:t>
      </w:r>
      <w:r>
        <w:tab/>
      </w:r>
      <w:r w:rsidR="001B163D">
        <w:t xml:space="preserve"> </w:t>
      </w:r>
      <w:r>
        <w:t>(New 13* GL – TBD - posting key 40)</w:t>
      </w:r>
    </w:p>
    <w:p w:rsidR="00FC5C8D" w:rsidRDefault="00FC5C8D" w:rsidP="00FC5C8D">
      <w:pPr>
        <w:pStyle w:val="ListParagraph"/>
        <w:ind w:left="990"/>
      </w:pPr>
      <w:r>
        <w:t>Cr:</w:t>
      </w:r>
      <w:r>
        <w:tab/>
        <w:t xml:space="preserve">Offset account </w:t>
      </w:r>
      <w:r>
        <w:tab/>
      </w:r>
      <w:r w:rsidR="001B163D">
        <w:t xml:space="preserve"> </w:t>
      </w:r>
      <w:r>
        <w:t xml:space="preserve">(See </w:t>
      </w:r>
      <w:r w:rsidR="001B163D">
        <w:t>above for</w:t>
      </w:r>
      <w:r>
        <w:t xml:space="preserve"> the actual GL account ID for each category</w:t>
      </w:r>
      <w:r w:rsidR="001B163D">
        <w:t>, posting key can be 50, 17 etc.</w:t>
      </w:r>
      <w:r w:rsidR="005B08AE">
        <w:t xml:space="preserve"> based on the document type</w:t>
      </w:r>
      <w:r>
        <w:t>)</w:t>
      </w:r>
    </w:p>
    <w:p w:rsidR="001B163D" w:rsidRDefault="001B163D" w:rsidP="001B163D">
      <w:r w:rsidRPr="00E35661">
        <w:t xml:space="preserve">If the Retail Pro transaction </w:t>
      </w:r>
      <w:r>
        <w:t>total amount for Inventory is negative number, below transaction should be created automatically:</w:t>
      </w:r>
    </w:p>
    <w:p w:rsidR="001B163D" w:rsidRDefault="001B163D" w:rsidP="001B163D">
      <w:pPr>
        <w:pStyle w:val="ListParagraph"/>
        <w:ind w:left="990"/>
      </w:pPr>
      <w:r>
        <w:t>Dr:</w:t>
      </w:r>
      <w:r>
        <w:tab/>
        <w:t xml:space="preserve">Offset account </w:t>
      </w:r>
      <w:r>
        <w:tab/>
        <w:t xml:space="preserve"> (See above for the actual GL account ID for each category, posting key can be 40, 07 etc.</w:t>
      </w:r>
      <w:r w:rsidR="005B08AE">
        <w:t xml:space="preserve"> based on the document type</w:t>
      </w:r>
      <w:bookmarkStart w:id="0" w:name="_GoBack"/>
      <w:bookmarkEnd w:id="0"/>
      <w:r>
        <w:t>)</w:t>
      </w:r>
    </w:p>
    <w:p w:rsidR="001B163D" w:rsidRDefault="001B163D" w:rsidP="001B163D">
      <w:pPr>
        <w:pStyle w:val="ListParagraph"/>
        <w:ind w:left="990"/>
      </w:pPr>
      <w:r>
        <w:t>Cr:</w:t>
      </w:r>
      <w:r>
        <w:tab/>
        <w:t xml:space="preserve">Inventory </w:t>
      </w:r>
      <w:r>
        <w:tab/>
        <w:t xml:space="preserve"> (New 13* GL – TBD - posting key 50)</w:t>
      </w:r>
    </w:p>
    <w:p w:rsidR="001B163D" w:rsidRDefault="001B163D" w:rsidP="001B163D">
      <w:pPr>
        <w:pStyle w:val="ListParagraph"/>
        <w:ind w:left="990"/>
      </w:pPr>
    </w:p>
    <w:p w:rsidR="00722120" w:rsidRDefault="00722120">
      <w:pPr>
        <w:rPr>
          <w:b/>
        </w:rPr>
      </w:pPr>
    </w:p>
    <w:p w:rsidR="00CF59E0" w:rsidRDefault="00CF59E0">
      <w:pPr>
        <w:rPr>
          <w:b/>
        </w:rPr>
      </w:pPr>
      <w:r>
        <w:rPr>
          <w:b/>
        </w:rPr>
        <w:t>Potential Issues</w:t>
      </w:r>
      <w:r w:rsidR="00867AE8">
        <w:rPr>
          <w:b/>
        </w:rPr>
        <w:t xml:space="preserve"> / Questions</w:t>
      </w:r>
    </w:p>
    <w:p w:rsidR="00E621EE" w:rsidRPr="00CF59E0" w:rsidRDefault="00665BA5" w:rsidP="00665BA5">
      <w:pPr>
        <w:pStyle w:val="ListParagraph"/>
      </w:pPr>
      <w:r>
        <w:t>N/A</w:t>
      </w:r>
    </w:p>
    <w:sectPr w:rsidR="00E621EE" w:rsidRPr="00CF59E0" w:rsidSect="00F77DFC">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F1" w:rsidRDefault="00083DF1" w:rsidP="007640C7">
      <w:pPr>
        <w:spacing w:after="0" w:line="240" w:lineRule="auto"/>
      </w:pPr>
      <w:r>
        <w:separator/>
      </w:r>
    </w:p>
  </w:endnote>
  <w:endnote w:type="continuationSeparator" w:id="0">
    <w:p w:rsidR="00083DF1" w:rsidRDefault="00083DF1" w:rsidP="00764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F1" w:rsidRDefault="00083DF1" w:rsidP="007640C7">
      <w:pPr>
        <w:spacing w:after="0" w:line="240" w:lineRule="auto"/>
      </w:pPr>
      <w:r>
        <w:separator/>
      </w:r>
    </w:p>
  </w:footnote>
  <w:footnote w:type="continuationSeparator" w:id="0">
    <w:p w:rsidR="00083DF1" w:rsidRDefault="00083DF1" w:rsidP="00764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alias w:val="Title"/>
      <w:id w:val="77738743"/>
      <w:placeholder>
        <w:docPart w:val="EEEBB8C664B14262939CADD564821A00"/>
      </w:placeholder>
      <w:dataBinding w:prefixMappings="xmlns:ns0='http://schemas.openxmlformats.org/package/2006/metadata/core-properties' xmlns:ns1='http://purl.org/dc/elements/1.1/'" w:xpath="/ns0:coreProperties[1]/ns1:title[1]" w:storeItemID="{6C3C8BC8-F283-45AE-878A-BAB7291924A1}"/>
      <w:text/>
    </w:sdtPr>
    <w:sdtContent>
      <w:p w:rsidR="001D03E5" w:rsidRDefault="001D03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Arial" w:hAnsi="Arial" w:cs="Arial"/>
            <w:color w:val="000000"/>
            <w:sz w:val="18"/>
            <w:szCs w:val="18"/>
          </w:rPr>
          <w:t>8009- EMEA POS FICO Journal Entry creation</w:t>
        </w:r>
      </w:p>
    </w:sdtContent>
  </w:sdt>
  <w:p w:rsidR="001D03E5" w:rsidRDefault="001D0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69B"/>
    <w:multiLevelType w:val="hybridMultilevel"/>
    <w:tmpl w:val="7DF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A036E"/>
    <w:multiLevelType w:val="hybridMultilevel"/>
    <w:tmpl w:val="A1640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514A8"/>
    <w:multiLevelType w:val="hybridMultilevel"/>
    <w:tmpl w:val="64D849E6"/>
    <w:lvl w:ilvl="0" w:tplc="04090011">
      <w:start w:val="1"/>
      <w:numFmt w:val="decimal"/>
      <w:lvlText w:val="%1)"/>
      <w:lvlJc w:val="left"/>
      <w:pPr>
        <w:ind w:left="720" w:hanging="360"/>
      </w:pPr>
      <w:rPr>
        <w:rFonts w:hint="default"/>
      </w:rPr>
    </w:lvl>
    <w:lvl w:ilvl="1" w:tplc="734A7A5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D02BC"/>
    <w:multiLevelType w:val="hybridMultilevel"/>
    <w:tmpl w:val="98CA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867BB"/>
    <w:multiLevelType w:val="hybridMultilevel"/>
    <w:tmpl w:val="809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B111E"/>
    <w:multiLevelType w:val="hybridMultilevel"/>
    <w:tmpl w:val="9B3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F458C"/>
    <w:multiLevelType w:val="hybridMultilevel"/>
    <w:tmpl w:val="3222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25C19"/>
    <w:multiLevelType w:val="hybridMultilevel"/>
    <w:tmpl w:val="4BFEA44A"/>
    <w:lvl w:ilvl="0" w:tplc="9E7C72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8F68CF"/>
    <w:multiLevelType w:val="multilevel"/>
    <w:tmpl w:val="6E66CA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77DFC"/>
    <w:rsid w:val="00012B2A"/>
    <w:rsid w:val="00022CFB"/>
    <w:rsid w:val="00031A29"/>
    <w:rsid w:val="00034871"/>
    <w:rsid w:val="00054B07"/>
    <w:rsid w:val="000565D0"/>
    <w:rsid w:val="0005794C"/>
    <w:rsid w:val="00083DF1"/>
    <w:rsid w:val="00085676"/>
    <w:rsid w:val="0009758D"/>
    <w:rsid w:val="000E08A8"/>
    <w:rsid w:val="000E6B92"/>
    <w:rsid w:val="000F4925"/>
    <w:rsid w:val="00102D16"/>
    <w:rsid w:val="001101BC"/>
    <w:rsid w:val="00155206"/>
    <w:rsid w:val="0017347A"/>
    <w:rsid w:val="00174CCF"/>
    <w:rsid w:val="00176A63"/>
    <w:rsid w:val="00180DE0"/>
    <w:rsid w:val="001862A7"/>
    <w:rsid w:val="001B163D"/>
    <w:rsid w:val="001D03E5"/>
    <w:rsid w:val="001F04D6"/>
    <w:rsid w:val="00204262"/>
    <w:rsid w:val="002174B8"/>
    <w:rsid w:val="002960E7"/>
    <w:rsid w:val="002B0FBF"/>
    <w:rsid w:val="002B55BC"/>
    <w:rsid w:val="002B5E7B"/>
    <w:rsid w:val="002C7744"/>
    <w:rsid w:val="002D17FD"/>
    <w:rsid w:val="002E05BB"/>
    <w:rsid w:val="002E27AC"/>
    <w:rsid w:val="00322081"/>
    <w:rsid w:val="00370D19"/>
    <w:rsid w:val="00397717"/>
    <w:rsid w:val="003B680F"/>
    <w:rsid w:val="00423CEE"/>
    <w:rsid w:val="00424695"/>
    <w:rsid w:val="0047058E"/>
    <w:rsid w:val="00474EB0"/>
    <w:rsid w:val="00476BF2"/>
    <w:rsid w:val="004A7CB2"/>
    <w:rsid w:val="004B03AF"/>
    <w:rsid w:val="004B21FD"/>
    <w:rsid w:val="004B60D7"/>
    <w:rsid w:val="004D69D8"/>
    <w:rsid w:val="004E5FB8"/>
    <w:rsid w:val="00512CB6"/>
    <w:rsid w:val="00537DD3"/>
    <w:rsid w:val="00571487"/>
    <w:rsid w:val="00584E3F"/>
    <w:rsid w:val="0059142A"/>
    <w:rsid w:val="005B08AE"/>
    <w:rsid w:val="00632CAB"/>
    <w:rsid w:val="00642E9E"/>
    <w:rsid w:val="00665BA5"/>
    <w:rsid w:val="00667247"/>
    <w:rsid w:val="00671ADA"/>
    <w:rsid w:val="00671EC2"/>
    <w:rsid w:val="006730DA"/>
    <w:rsid w:val="0068771F"/>
    <w:rsid w:val="006A1338"/>
    <w:rsid w:val="006A1C28"/>
    <w:rsid w:val="006A3B44"/>
    <w:rsid w:val="006A6AD0"/>
    <w:rsid w:val="006E6734"/>
    <w:rsid w:val="006F212F"/>
    <w:rsid w:val="006F40E2"/>
    <w:rsid w:val="00701D56"/>
    <w:rsid w:val="007109D6"/>
    <w:rsid w:val="007128D2"/>
    <w:rsid w:val="00712D14"/>
    <w:rsid w:val="00722120"/>
    <w:rsid w:val="00732385"/>
    <w:rsid w:val="00745D05"/>
    <w:rsid w:val="007541F1"/>
    <w:rsid w:val="007640C7"/>
    <w:rsid w:val="00777042"/>
    <w:rsid w:val="00780E00"/>
    <w:rsid w:val="007A6E86"/>
    <w:rsid w:val="007B0409"/>
    <w:rsid w:val="007B5979"/>
    <w:rsid w:val="00806B71"/>
    <w:rsid w:val="00806EBE"/>
    <w:rsid w:val="008073FE"/>
    <w:rsid w:val="0081208E"/>
    <w:rsid w:val="00820252"/>
    <w:rsid w:val="008506DE"/>
    <w:rsid w:val="00860D2E"/>
    <w:rsid w:val="00867AE8"/>
    <w:rsid w:val="0087667D"/>
    <w:rsid w:val="008B355C"/>
    <w:rsid w:val="008E20E1"/>
    <w:rsid w:val="00994638"/>
    <w:rsid w:val="009A5106"/>
    <w:rsid w:val="009C008F"/>
    <w:rsid w:val="00A04632"/>
    <w:rsid w:val="00A26935"/>
    <w:rsid w:val="00A41507"/>
    <w:rsid w:val="00A70AFA"/>
    <w:rsid w:val="00AA0E92"/>
    <w:rsid w:val="00AC5B3E"/>
    <w:rsid w:val="00AE3CF7"/>
    <w:rsid w:val="00B01D2D"/>
    <w:rsid w:val="00B17576"/>
    <w:rsid w:val="00B212BD"/>
    <w:rsid w:val="00B32E79"/>
    <w:rsid w:val="00B42D21"/>
    <w:rsid w:val="00B45A06"/>
    <w:rsid w:val="00B4695C"/>
    <w:rsid w:val="00B81F0A"/>
    <w:rsid w:val="00B907F2"/>
    <w:rsid w:val="00BA1A26"/>
    <w:rsid w:val="00BA2906"/>
    <w:rsid w:val="00BB4C5C"/>
    <w:rsid w:val="00BE3E5D"/>
    <w:rsid w:val="00C02986"/>
    <w:rsid w:val="00C03E9C"/>
    <w:rsid w:val="00C20572"/>
    <w:rsid w:val="00C24ABC"/>
    <w:rsid w:val="00C33044"/>
    <w:rsid w:val="00C81174"/>
    <w:rsid w:val="00CC63F2"/>
    <w:rsid w:val="00CD1376"/>
    <w:rsid w:val="00CD16BD"/>
    <w:rsid w:val="00CD5282"/>
    <w:rsid w:val="00CF0E5E"/>
    <w:rsid w:val="00CF59E0"/>
    <w:rsid w:val="00D337BB"/>
    <w:rsid w:val="00D41A2B"/>
    <w:rsid w:val="00D43280"/>
    <w:rsid w:val="00D46A24"/>
    <w:rsid w:val="00D50E22"/>
    <w:rsid w:val="00D5174E"/>
    <w:rsid w:val="00D671D1"/>
    <w:rsid w:val="00D717C4"/>
    <w:rsid w:val="00D74B0B"/>
    <w:rsid w:val="00D81ABF"/>
    <w:rsid w:val="00DA1EF4"/>
    <w:rsid w:val="00DD3B2E"/>
    <w:rsid w:val="00DE3458"/>
    <w:rsid w:val="00DE4851"/>
    <w:rsid w:val="00E21F69"/>
    <w:rsid w:val="00E33063"/>
    <w:rsid w:val="00E35661"/>
    <w:rsid w:val="00E36D80"/>
    <w:rsid w:val="00E37FED"/>
    <w:rsid w:val="00E4774D"/>
    <w:rsid w:val="00E51DEF"/>
    <w:rsid w:val="00E621EE"/>
    <w:rsid w:val="00E9608E"/>
    <w:rsid w:val="00F137F9"/>
    <w:rsid w:val="00F20084"/>
    <w:rsid w:val="00F23F45"/>
    <w:rsid w:val="00F33C40"/>
    <w:rsid w:val="00F36F4F"/>
    <w:rsid w:val="00F77DFC"/>
    <w:rsid w:val="00FC44B0"/>
    <w:rsid w:val="00FC47BA"/>
    <w:rsid w:val="00FC4A3B"/>
    <w:rsid w:val="00FC5C8D"/>
    <w:rsid w:val="00FD5AAE"/>
    <w:rsid w:val="00FE2C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4920899">
      <w:bodyDiv w:val="1"/>
      <w:marLeft w:val="0"/>
      <w:marRight w:val="0"/>
      <w:marTop w:val="0"/>
      <w:marBottom w:val="0"/>
      <w:divBdr>
        <w:top w:val="none" w:sz="0" w:space="0" w:color="auto"/>
        <w:left w:val="none" w:sz="0" w:space="0" w:color="auto"/>
        <w:bottom w:val="none" w:sz="0" w:space="0" w:color="auto"/>
        <w:right w:val="none" w:sz="0" w:space="0" w:color="auto"/>
      </w:divBdr>
    </w:div>
    <w:div w:id="983391480">
      <w:bodyDiv w:val="1"/>
      <w:marLeft w:val="0"/>
      <w:marRight w:val="0"/>
      <w:marTop w:val="0"/>
      <w:marBottom w:val="0"/>
      <w:divBdr>
        <w:top w:val="none" w:sz="0" w:space="0" w:color="auto"/>
        <w:left w:val="none" w:sz="0" w:space="0" w:color="auto"/>
        <w:bottom w:val="none" w:sz="0" w:space="0" w:color="auto"/>
        <w:right w:val="none" w:sz="0" w:space="0" w:color="auto"/>
      </w:divBdr>
    </w:div>
    <w:div w:id="1148933710">
      <w:bodyDiv w:val="1"/>
      <w:marLeft w:val="0"/>
      <w:marRight w:val="0"/>
      <w:marTop w:val="0"/>
      <w:marBottom w:val="0"/>
      <w:divBdr>
        <w:top w:val="none" w:sz="0" w:space="0" w:color="auto"/>
        <w:left w:val="none" w:sz="0" w:space="0" w:color="auto"/>
        <w:bottom w:val="none" w:sz="0" w:space="0" w:color="auto"/>
        <w:right w:val="none" w:sz="0" w:space="0" w:color="auto"/>
      </w:divBdr>
    </w:div>
    <w:div w:id="1224605753">
      <w:bodyDiv w:val="1"/>
      <w:marLeft w:val="0"/>
      <w:marRight w:val="0"/>
      <w:marTop w:val="0"/>
      <w:marBottom w:val="0"/>
      <w:divBdr>
        <w:top w:val="none" w:sz="0" w:space="0" w:color="auto"/>
        <w:left w:val="none" w:sz="0" w:space="0" w:color="auto"/>
        <w:bottom w:val="none" w:sz="0" w:space="0" w:color="auto"/>
        <w:right w:val="none" w:sz="0" w:space="0" w:color="auto"/>
      </w:divBdr>
    </w:div>
    <w:div w:id="1376345639">
      <w:bodyDiv w:val="1"/>
      <w:marLeft w:val="0"/>
      <w:marRight w:val="0"/>
      <w:marTop w:val="0"/>
      <w:marBottom w:val="0"/>
      <w:divBdr>
        <w:top w:val="none" w:sz="0" w:space="0" w:color="auto"/>
        <w:left w:val="none" w:sz="0" w:space="0" w:color="auto"/>
        <w:bottom w:val="none" w:sz="0" w:space="0" w:color="auto"/>
        <w:right w:val="none" w:sz="0" w:space="0" w:color="auto"/>
      </w:divBdr>
    </w:div>
    <w:div w:id="17379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package" Target="embeddings/Microsoft_Office_Excel_Worksheet2.xlsx"/><Relationship Id="rId4" Type="http://schemas.openxmlformats.org/officeDocument/2006/relationships/webSettings" Target="web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EBB8C664B14262939CADD564821A00"/>
        <w:category>
          <w:name w:val="General"/>
          <w:gallery w:val="placeholder"/>
        </w:category>
        <w:types>
          <w:type w:val="bbPlcHdr"/>
        </w:types>
        <w:behaviors>
          <w:behavior w:val="content"/>
        </w:behaviors>
        <w:guid w:val="{9061C046-3BBA-4A1F-95E8-F04A581E22E4}"/>
      </w:docPartPr>
      <w:docPartBody>
        <w:p w:rsidR="00B74139" w:rsidRDefault="00C06AFD" w:rsidP="00C06AFD">
          <w:pPr>
            <w:pStyle w:val="EEEBB8C664B14262939CADD564821A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6AFD"/>
    <w:rsid w:val="000A486E"/>
    <w:rsid w:val="002629D0"/>
    <w:rsid w:val="002D0CB2"/>
    <w:rsid w:val="004F4B52"/>
    <w:rsid w:val="005D35BC"/>
    <w:rsid w:val="006906D8"/>
    <w:rsid w:val="0072578B"/>
    <w:rsid w:val="00755C91"/>
    <w:rsid w:val="007A29AA"/>
    <w:rsid w:val="00B45D22"/>
    <w:rsid w:val="00B74139"/>
    <w:rsid w:val="00BB5179"/>
    <w:rsid w:val="00BD2BA8"/>
    <w:rsid w:val="00C06AFD"/>
    <w:rsid w:val="00E747D6"/>
    <w:rsid w:val="00E854EC"/>
    <w:rsid w:val="00EF1B2F"/>
    <w:rsid w:val="00FD39BB"/>
    <w:rsid w:val="00FE2877"/>
    <w:rsid w:val="00FE43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BB8C664B14262939CADD564821A00">
    <w:name w:val="EEEBB8C664B14262939CADD564821A00"/>
    <w:rsid w:val="00C06AF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8009- EMEA POS FICO Journal Entry creation</vt:lpstr>
    </vt:vector>
  </TitlesOfParts>
  <Company>New Era Cap Company, Inc.</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8009- EMEA POS FICO Journal Entry creation</dc:title>
  <dc:creator>Thi Tran</dc:creator>
  <cp:lastModifiedBy>Venkat.K</cp:lastModifiedBy>
  <cp:revision>2</cp:revision>
  <dcterms:created xsi:type="dcterms:W3CDTF">2014-05-30T13:02:00Z</dcterms:created>
  <dcterms:modified xsi:type="dcterms:W3CDTF">2014-05-30T13:02:00Z</dcterms:modified>
</cp:coreProperties>
</file>