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C2" w:rsidRPr="00496B0E" w:rsidRDefault="00496B0E">
      <w:pPr>
        <w:rPr>
          <w:sz w:val="28"/>
          <w:szCs w:val="28"/>
        </w:rPr>
      </w:pPr>
      <w:r w:rsidRPr="00496B0E">
        <w:rPr>
          <w:sz w:val="28"/>
          <w:szCs w:val="28"/>
        </w:rPr>
        <w:t>Subject:  Mexico New Service Company Code</w:t>
      </w:r>
    </w:p>
    <w:p w:rsidR="00725045" w:rsidRDefault="00725045" w:rsidP="00725045">
      <w:pPr>
        <w:rPr>
          <w:sz w:val="28"/>
          <w:szCs w:val="28"/>
        </w:rPr>
      </w:pPr>
      <w:r w:rsidRPr="00496B0E">
        <w:rPr>
          <w:sz w:val="28"/>
          <w:szCs w:val="28"/>
        </w:rPr>
        <w:t>Date: 11-15-2012</w:t>
      </w:r>
      <w:r>
        <w:rPr>
          <w:sz w:val="28"/>
          <w:szCs w:val="28"/>
        </w:rPr>
        <w:t xml:space="preserve"> </w:t>
      </w:r>
      <w:r w:rsidR="00496B0E" w:rsidRPr="00496B0E">
        <w:rPr>
          <w:sz w:val="28"/>
          <w:szCs w:val="28"/>
        </w:rPr>
        <w:t>Attendees: Marianne, Jingsha, Joan</w:t>
      </w:r>
      <w:r>
        <w:rPr>
          <w:sz w:val="28"/>
          <w:szCs w:val="28"/>
        </w:rPr>
        <w:t xml:space="preserve"> </w:t>
      </w:r>
    </w:p>
    <w:p w:rsidR="00725045" w:rsidRDefault="00725045" w:rsidP="00725045">
      <w:pPr>
        <w:rPr>
          <w:sz w:val="28"/>
          <w:szCs w:val="28"/>
        </w:rPr>
      </w:pPr>
      <w:r w:rsidRPr="00496B0E">
        <w:rPr>
          <w:sz w:val="28"/>
          <w:szCs w:val="28"/>
        </w:rPr>
        <w:t>Date: 11-1</w:t>
      </w:r>
      <w:r>
        <w:rPr>
          <w:sz w:val="28"/>
          <w:szCs w:val="28"/>
        </w:rPr>
        <w:t>6</w:t>
      </w:r>
      <w:r w:rsidRPr="00496B0E">
        <w:rPr>
          <w:sz w:val="28"/>
          <w:szCs w:val="28"/>
        </w:rPr>
        <w:t>-2012</w:t>
      </w:r>
      <w:r>
        <w:rPr>
          <w:sz w:val="28"/>
          <w:szCs w:val="28"/>
        </w:rPr>
        <w:t xml:space="preserve"> </w:t>
      </w:r>
      <w:r w:rsidRPr="00496B0E">
        <w:rPr>
          <w:sz w:val="28"/>
          <w:szCs w:val="28"/>
        </w:rPr>
        <w:t>Attendees: M</w:t>
      </w:r>
      <w:r>
        <w:rPr>
          <w:sz w:val="28"/>
          <w:szCs w:val="28"/>
        </w:rPr>
        <w:t>ike</w:t>
      </w:r>
      <w:r w:rsidRPr="00496B0E">
        <w:rPr>
          <w:sz w:val="28"/>
          <w:szCs w:val="28"/>
        </w:rPr>
        <w:t xml:space="preserve">, Jingsha, </w:t>
      </w:r>
      <w:r>
        <w:rPr>
          <w:sz w:val="28"/>
          <w:szCs w:val="28"/>
        </w:rPr>
        <w:t xml:space="preserve">Lori, </w:t>
      </w:r>
      <w:r w:rsidRPr="00496B0E">
        <w:rPr>
          <w:sz w:val="28"/>
          <w:szCs w:val="28"/>
        </w:rPr>
        <w:t>Joan</w:t>
      </w:r>
      <w:r>
        <w:rPr>
          <w:sz w:val="28"/>
          <w:szCs w:val="28"/>
        </w:rPr>
        <w:t xml:space="preserve"> </w:t>
      </w:r>
    </w:p>
    <w:p w:rsidR="00496B0E" w:rsidRPr="00496B0E" w:rsidRDefault="00496B0E">
      <w:pPr>
        <w:rPr>
          <w:i/>
          <w:sz w:val="28"/>
          <w:szCs w:val="28"/>
        </w:rPr>
      </w:pPr>
      <w:r>
        <w:rPr>
          <w:sz w:val="28"/>
          <w:szCs w:val="28"/>
        </w:rPr>
        <w:t xml:space="preserve">Action Items in: </w:t>
      </w:r>
      <w:r w:rsidRPr="00496B0E">
        <w:rPr>
          <w:i/>
          <w:sz w:val="28"/>
          <w:szCs w:val="28"/>
        </w:rPr>
        <w:t>III</w:t>
      </w:r>
    </w:p>
    <w:p w:rsidR="00496B0E" w:rsidRPr="00496B0E" w:rsidRDefault="00496B0E">
      <w:pPr>
        <w:rPr>
          <w:sz w:val="28"/>
          <w:szCs w:val="28"/>
        </w:rPr>
      </w:pPr>
      <w:r w:rsidRPr="00496B0E">
        <w:rPr>
          <w:sz w:val="28"/>
          <w:szCs w:val="28"/>
        </w:rPr>
        <w:t xml:space="preserve">Discussion (reviewed </w:t>
      </w:r>
      <w:proofErr w:type="spellStart"/>
      <w:r w:rsidRPr="00496B0E">
        <w:rPr>
          <w:sz w:val="28"/>
          <w:szCs w:val="28"/>
        </w:rPr>
        <w:t>Sai’s</w:t>
      </w:r>
      <w:proofErr w:type="spellEnd"/>
      <w:r w:rsidRPr="00496B0E">
        <w:rPr>
          <w:sz w:val="28"/>
          <w:szCs w:val="28"/>
        </w:rPr>
        <w:t xml:space="preserve"> questions):</w:t>
      </w:r>
    </w:p>
    <w:p w:rsidR="00496B0E" w:rsidRPr="00496B0E" w:rsidRDefault="00496B0E" w:rsidP="00496B0E">
      <w:pPr>
        <w:pStyle w:val="ListParagraph"/>
        <w:numPr>
          <w:ilvl w:val="0"/>
          <w:numId w:val="1"/>
        </w:numPr>
        <w:rPr>
          <w:sz w:val="28"/>
          <w:szCs w:val="28"/>
        </w:rPr>
      </w:pPr>
      <w:r w:rsidRPr="00496B0E">
        <w:rPr>
          <w:b/>
          <w:sz w:val="28"/>
          <w:szCs w:val="28"/>
        </w:rPr>
        <w:t xml:space="preserve">What are roles and responsibilities of RSM for this new Service </w:t>
      </w:r>
      <w:proofErr w:type="gramStart"/>
      <w:r w:rsidRPr="00496B0E">
        <w:rPr>
          <w:b/>
          <w:sz w:val="28"/>
          <w:szCs w:val="28"/>
        </w:rPr>
        <w:t>company</w:t>
      </w:r>
      <w:proofErr w:type="gramEnd"/>
      <w:r w:rsidRPr="00496B0E">
        <w:rPr>
          <w:b/>
          <w:sz w:val="28"/>
          <w:szCs w:val="28"/>
        </w:rPr>
        <w:t xml:space="preserve">? </w:t>
      </w:r>
      <w:r w:rsidRPr="00496B0E">
        <w:rPr>
          <w:sz w:val="28"/>
          <w:szCs w:val="28"/>
        </w:rPr>
        <w:t>RSM’s responsibility is to Process Payroll and do tax filings.</w:t>
      </w:r>
    </w:p>
    <w:p w:rsidR="00496B0E" w:rsidRPr="00496B0E" w:rsidRDefault="00496B0E" w:rsidP="00496B0E">
      <w:pPr>
        <w:pStyle w:val="ListParagraph"/>
        <w:numPr>
          <w:ilvl w:val="0"/>
          <w:numId w:val="1"/>
        </w:numPr>
        <w:rPr>
          <w:i/>
          <w:sz w:val="28"/>
          <w:szCs w:val="28"/>
        </w:rPr>
      </w:pPr>
      <w:r w:rsidRPr="00496B0E">
        <w:rPr>
          <w:b/>
          <w:sz w:val="28"/>
          <w:szCs w:val="28"/>
        </w:rPr>
        <w:t>What we are expecting to send/receive to/from RSM for month process?</w:t>
      </w:r>
      <w:r>
        <w:rPr>
          <w:sz w:val="28"/>
          <w:szCs w:val="28"/>
        </w:rPr>
        <w:t xml:space="preserve"> Jill and David are expected to send to RSM NEC employee and pay information. RSM is expected to send to NEC monthly payments so that NEC can do journal entries. </w:t>
      </w:r>
      <w:r w:rsidRPr="00496B0E">
        <w:rPr>
          <w:i/>
          <w:sz w:val="28"/>
          <w:szCs w:val="28"/>
        </w:rPr>
        <w:t>Marianne looking into how Employee Expense Reports are handled.</w:t>
      </w:r>
    </w:p>
    <w:p w:rsidR="00496B0E" w:rsidRPr="00496B0E" w:rsidRDefault="00496B0E" w:rsidP="00496B0E">
      <w:pPr>
        <w:pStyle w:val="ListParagraph"/>
        <w:numPr>
          <w:ilvl w:val="0"/>
          <w:numId w:val="1"/>
        </w:numPr>
        <w:rPr>
          <w:sz w:val="28"/>
          <w:szCs w:val="28"/>
        </w:rPr>
      </w:pPr>
      <w:r w:rsidRPr="00496B0E">
        <w:rPr>
          <w:b/>
          <w:sz w:val="28"/>
          <w:szCs w:val="28"/>
        </w:rPr>
        <w:t>Is the Mexican company code is going to be have its own company in SAP system or it belongs to the NEC company itself? This is for reporting. Will it belong to NECGLO?</w:t>
      </w:r>
      <w:r>
        <w:rPr>
          <w:b/>
          <w:sz w:val="28"/>
          <w:szCs w:val="28"/>
        </w:rPr>
        <w:t xml:space="preserve">  </w:t>
      </w:r>
      <w:r w:rsidRPr="00496B0E">
        <w:rPr>
          <w:sz w:val="28"/>
          <w:szCs w:val="28"/>
        </w:rPr>
        <w:t>Mexico will have a new company code that will be under NEC Global.</w:t>
      </w:r>
    </w:p>
    <w:p w:rsidR="00496B0E" w:rsidRPr="00725045" w:rsidRDefault="00496B0E" w:rsidP="00496B0E">
      <w:pPr>
        <w:pStyle w:val="ListParagraph"/>
        <w:numPr>
          <w:ilvl w:val="0"/>
          <w:numId w:val="1"/>
        </w:numPr>
        <w:rPr>
          <w:i/>
          <w:color w:val="C00000"/>
          <w:sz w:val="28"/>
          <w:szCs w:val="28"/>
        </w:rPr>
      </w:pPr>
      <w:r w:rsidRPr="00496B0E">
        <w:rPr>
          <w:b/>
          <w:sz w:val="28"/>
          <w:szCs w:val="28"/>
        </w:rPr>
        <w:t xml:space="preserve">We need to know what are the accounts that Mexico </w:t>
      </w:r>
      <w:proofErr w:type="gramStart"/>
      <w:r w:rsidRPr="00496B0E">
        <w:rPr>
          <w:b/>
          <w:sz w:val="28"/>
          <w:szCs w:val="28"/>
        </w:rPr>
        <w:t>company</w:t>
      </w:r>
      <w:proofErr w:type="gramEnd"/>
      <w:r w:rsidRPr="00496B0E">
        <w:rPr>
          <w:b/>
          <w:sz w:val="28"/>
          <w:szCs w:val="28"/>
        </w:rPr>
        <w:t xml:space="preserve"> intended to use?</w:t>
      </w:r>
      <w:r w:rsidRPr="00496B0E">
        <w:rPr>
          <w:color w:val="1F497D"/>
          <w:sz w:val="28"/>
          <w:szCs w:val="28"/>
        </w:rPr>
        <w:t xml:space="preserve"> </w:t>
      </w:r>
      <w:r w:rsidRPr="00496B0E">
        <w:rPr>
          <w:sz w:val="28"/>
          <w:szCs w:val="28"/>
        </w:rPr>
        <w:t>Basic SG&amp;A Trial Balance Accounts</w:t>
      </w:r>
      <w:r w:rsidRPr="00725045">
        <w:rPr>
          <w:color w:val="00B050"/>
          <w:sz w:val="28"/>
          <w:szCs w:val="28"/>
        </w:rPr>
        <w:t xml:space="preserve">. </w:t>
      </w:r>
      <w:r w:rsidR="00725045" w:rsidRPr="00725045">
        <w:rPr>
          <w:color w:val="00B050"/>
          <w:sz w:val="28"/>
          <w:szCs w:val="28"/>
        </w:rPr>
        <w:t xml:space="preserve"> Joan talked to Mike on 11-16-2012.</w:t>
      </w:r>
      <w:r w:rsidR="00725045">
        <w:rPr>
          <w:sz w:val="28"/>
          <w:szCs w:val="28"/>
        </w:rPr>
        <w:t xml:space="preserve"> </w:t>
      </w:r>
      <w:proofErr w:type="gramStart"/>
      <w:r w:rsidR="00725045">
        <w:rPr>
          <w:color w:val="00B050"/>
          <w:sz w:val="28"/>
          <w:szCs w:val="28"/>
        </w:rPr>
        <w:t xml:space="preserve">He </w:t>
      </w:r>
      <w:r w:rsidR="00725045" w:rsidRPr="00725045">
        <w:rPr>
          <w:color w:val="00B050"/>
          <w:sz w:val="28"/>
          <w:szCs w:val="28"/>
        </w:rPr>
        <w:t xml:space="preserve"> stated</w:t>
      </w:r>
      <w:proofErr w:type="gramEnd"/>
      <w:r w:rsidR="00725045" w:rsidRPr="00725045">
        <w:rPr>
          <w:color w:val="00B050"/>
          <w:sz w:val="28"/>
          <w:szCs w:val="28"/>
        </w:rPr>
        <w:t xml:space="preserve"> that the New Mexico Company Code in SAP will be 0029</w:t>
      </w:r>
      <w:r w:rsidRPr="00725045">
        <w:rPr>
          <w:color w:val="00B050"/>
          <w:sz w:val="28"/>
          <w:szCs w:val="28"/>
        </w:rPr>
        <w:t>.</w:t>
      </w:r>
      <w:r w:rsidR="00725045">
        <w:rPr>
          <w:color w:val="00B050"/>
          <w:sz w:val="28"/>
          <w:szCs w:val="28"/>
        </w:rPr>
        <w:t xml:space="preserve"> Mike said that the mailing address etc can be copied from 0028 (Mexico) – </w:t>
      </w:r>
      <w:r w:rsidR="00725045" w:rsidRPr="00725045">
        <w:rPr>
          <w:i/>
          <w:color w:val="C00000"/>
          <w:sz w:val="28"/>
          <w:szCs w:val="28"/>
        </w:rPr>
        <w:t>who on the team needs to agree with Mike?</w:t>
      </w:r>
      <w:r w:rsidR="00725045">
        <w:rPr>
          <w:i/>
          <w:color w:val="C00000"/>
          <w:sz w:val="28"/>
          <w:szCs w:val="28"/>
        </w:rPr>
        <w:t xml:space="preserve"> See Below screen shots of 0028.</w:t>
      </w:r>
    </w:p>
    <w:p w:rsidR="00496B0E" w:rsidRPr="00725045" w:rsidRDefault="00496B0E" w:rsidP="00496B0E">
      <w:pPr>
        <w:pStyle w:val="ListParagraph"/>
        <w:numPr>
          <w:ilvl w:val="0"/>
          <w:numId w:val="1"/>
        </w:numPr>
        <w:rPr>
          <w:color w:val="00B050"/>
          <w:sz w:val="28"/>
          <w:szCs w:val="28"/>
        </w:rPr>
      </w:pPr>
      <w:r w:rsidRPr="00496B0E">
        <w:rPr>
          <w:b/>
          <w:sz w:val="28"/>
          <w:szCs w:val="28"/>
        </w:rPr>
        <w:t>What kind of postings the business intends to post for G/L</w:t>
      </w:r>
      <w:r w:rsidRPr="00725045">
        <w:rPr>
          <w:b/>
          <w:i/>
          <w:sz w:val="28"/>
          <w:szCs w:val="28"/>
        </w:rPr>
        <w:t>?</w:t>
      </w:r>
      <w:r w:rsidR="008C7C88" w:rsidRPr="00725045">
        <w:rPr>
          <w:b/>
          <w:i/>
          <w:sz w:val="28"/>
          <w:szCs w:val="28"/>
        </w:rPr>
        <w:t xml:space="preserve"> </w:t>
      </w:r>
      <w:r w:rsidR="00725045">
        <w:rPr>
          <w:color w:val="00B050"/>
          <w:sz w:val="28"/>
          <w:szCs w:val="28"/>
        </w:rPr>
        <w:t>Per Mike ALL</w:t>
      </w:r>
      <w:r w:rsidR="00725045" w:rsidRPr="00725045">
        <w:rPr>
          <w:color w:val="00B050"/>
          <w:sz w:val="28"/>
          <w:szCs w:val="28"/>
        </w:rPr>
        <w:t xml:space="preserve"> ECC postings will be monthly journal entries.</w:t>
      </w:r>
    </w:p>
    <w:p w:rsidR="00496B0E" w:rsidRPr="00496B0E" w:rsidRDefault="00496B0E" w:rsidP="00496B0E">
      <w:pPr>
        <w:pStyle w:val="ListParagraph"/>
        <w:numPr>
          <w:ilvl w:val="0"/>
          <w:numId w:val="1"/>
        </w:numPr>
        <w:rPr>
          <w:sz w:val="28"/>
          <w:szCs w:val="28"/>
        </w:rPr>
      </w:pPr>
      <w:r w:rsidRPr="00496B0E">
        <w:rPr>
          <w:b/>
          <w:sz w:val="28"/>
          <w:szCs w:val="28"/>
        </w:rPr>
        <w:t>Will there be sales and purchases?</w:t>
      </w:r>
      <w:r>
        <w:rPr>
          <w:sz w:val="28"/>
          <w:szCs w:val="28"/>
        </w:rPr>
        <w:t xml:space="preserve"> No</w:t>
      </w:r>
    </w:p>
    <w:p w:rsidR="00496B0E" w:rsidRPr="00496B0E" w:rsidRDefault="00496B0E" w:rsidP="00496B0E">
      <w:pPr>
        <w:pStyle w:val="ListParagraph"/>
        <w:numPr>
          <w:ilvl w:val="0"/>
          <w:numId w:val="1"/>
        </w:numPr>
        <w:rPr>
          <w:sz w:val="28"/>
          <w:szCs w:val="28"/>
        </w:rPr>
      </w:pPr>
      <w:r w:rsidRPr="00496B0E">
        <w:rPr>
          <w:b/>
          <w:sz w:val="28"/>
          <w:szCs w:val="28"/>
        </w:rPr>
        <w:t>Based on 6, any tax consideration? (</w:t>
      </w:r>
      <w:proofErr w:type="gramStart"/>
      <w:r w:rsidRPr="00496B0E">
        <w:rPr>
          <w:b/>
          <w:sz w:val="28"/>
          <w:szCs w:val="28"/>
        </w:rPr>
        <w:t>deferred</w:t>
      </w:r>
      <w:proofErr w:type="gramEnd"/>
      <w:r w:rsidRPr="00496B0E">
        <w:rPr>
          <w:b/>
          <w:sz w:val="28"/>
          <w:szCs w:val="28"/>
        </w:rPr>
        <w:t xml:space="preserve"> tax?)</w:t>
      </w:r>
      <w:r>
        <w:rPr>
          <w:sz w:val="28"/>
          <w:szCs w:val="28"/>
        </w:rPr>
        <w:t xml:space="preserve"> No</w:t>
      </w:r>
    </w:p>
    <w:p w:rsidR="00496B0E" w:rsidRPr="00496B0E" w:rsidRDefault="00496B0E" w:rsidP="00496B0E">
      <w:pPr>
        <w:pStyle w:val="ListParagraph"/>
        <w:numPr>
          <w:ilvl w:val="0"/>
          <w:numId w:val="1"/>
        </w:numPr>
        <w:rPr>
          <w:sz w:val="28"/>
          <w:szCs w:val="28"/>
        </w:rPr>
      </w:pPr>
      <w:r w:rsidRPr="00496B0E">
        <w:rPr>
          <w:b/>
          <w:sz w:val="28"/>
          <w:szCs w:val="28"/>
        </w:rPr>
        <w:t>Any vendors or customers need to be set up for this service company?</w:t>
      </w:r>
      <w:r w:rsidRPr="00496B0E">
        <w:rPr>
          <w:color w:val="1F497D"/>
          <w:sz w:val="28"/>
          <w:szCs w:val="28"/>
        </w:rPr>
        <w:t xml:space="preserve"> </w:t>
      </w:r>
      <w:r w:rsidRPr="00496B0E">
        <w:rPr>
          <w:sz w:val="28"/>
          <w:szCs w:val="28"/>
        </w:rPr>
        <w:t>No</w:t>
      </w:r>
      <w:r>
        <w:rPr>
          <w:sz w:val="28"/>
          <w:szCs w:val="28"/>
        </w:rPr>
        <w:t xml:space="preserve"> – Monthly Journal Entries based on what information we receive from RSM.</w:t>
      </w:r>
    </w:p>
    <w:p w:rsidR="00496B0E" w:rsidRPr="00496B0E" w:rsidRDefault="00496B0E" w:rsidP="00496B0E">
      <w:pPr>
        <w:pStyle w:val="ListParagraph"/>
        <w:numPr>
          <w:ilvl w:val="0"/>
          <w:numId w:val="1"/>
        </w:numPr>
        <w:rPr>
          <w:sz w:val="28"/>
          <w:szCs w:val="28"/>
        </w:rPr>
      </w:pPr>
      <w:r w:rsidRPr="00496B0E">
        <w:rPr>
          <w:b/>
          <w:sz w:val="28"/>
          <w:szCs w:val="28"/>
        </w:rPr>
        <w:t>Are the employees going to setup as internal vendors in the system, for payroll and/or commission purpose?</w:t>
      </w:r>
      <w:r>
        <w:rPr>
          <w:sz w:val="28"/>
          <w:szCs w:val="28"/>
        </w:rPr>
        <w:t xml:space="preserve"> Employees will not be set up as internal vendors.</w:t>
      </w:r>
    </w:p>
    <w:p w:rsidR="00496B0E" w:rsidRDefault="00496B0E" w:rsidP="00496B0E">
      <w:pPr>
        <w:pStyle w:val="ListParagraph"/>
        <w:numPr>
          <w:ilvl w:val="0"/>
          <w:numId w:val="1"/>
        </w:numPr>
        <w:rPr>
          <w:sz w:val="28"/>
          <w:szCs w:val="28"/>
        </w:rPr>
      </w:pPr>
      <w:r w:rsidRPr="00496B0E">
        <w:rPr>
          <w:b/>
          <w:sz w:val="28"/>
          <w:szCs w:val="28"/>
        </w:rPr>
        <w:t>Any check/wire payment needed for this service company code? Or does RSM handles all the incoming and outgoing payments? If New Era needs to do the payments within SAP, what other payment methods need to be considered?</w:t>
      </w:r>
      <w:r>
        <w:rPr>
          <w:b/>
          <w:sz w:val="28"/>
          <w:szCs w:val="28"/>
        </w:rPr>
        <w:t xml:space="preserve"> </w:t>
      </w:r>
      <w:r w:rsidRPr="00496B0E">
        <w:rPr>
          <w:sz w:val="28"/>
          <w:szCs w:val="28"/>
        </w:rPr>
        <w:t>There will be no wire payments done in SAP. There will be wire payments done from NEC’s Cash Account.</w:t>
      </w:r>
    </w:p>
    <w:p w:rsidR="00725045" w:rsidRPr="00496B0E" w:rsidRDefault="00725045" w:rsidP="00496B0E">
      <w:pPr>
        <w:pStyle w:val="ListParagraph"/>
        <w:numPr>
          <w:ilvl w:val="0"/>
          <w:numId w:val="1"/>
        </w:numPr>
        <w:rPr>
          <w:sz w:val="28"/>
          <w:szCs w:val="28"/>
        </w:rPr>
      </w:pPr>
      <w:r>
        <w:rPr>
          <w:noProof/>
          <w:lang w:eastAsia="en-US"/>
        </w:rPr>
        <w:lastRenderedPageBreak/>
        <w:drawing>
          <wp:inline distT="0" distB="0" distL="0" distR="0">
            <wp:extent cx="5943600" cy="8034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943600" cy="8034020"/>
                    </a:xfrm>
                    <a:prstGeom prst="rect">
                      <a:avLst/>
                    </a:prstGeom>
                  </pic:spPr>
                </pic:pic>
              </a:graphicData>
            </a:graphic>
          </wp:inline>
        </w:drawing>
      </w:r>
      <w:bookmarkStart w:id="0" w:name="_GoBack"/>
      <w:bookmarkEnd w:id="0"/>
    </w:p>
    <w:p w:rsidR="00496B0E" w:rsidRPr="00496B0E" w:rsidRDefault="00496B0E">
      <w:pPr>
        <w:rPr>
          <w:sz w:val="28"/>
          <w:szCs w:val="28"/>
        </w:rPr>
      </w:pPr>
    </w:p>
    <w:sectPr w:rsidR="00496B0E" w:rsidRPr="00496B0E" w:rsidSect="003239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8558D"/>
    <w:multiLevelType w:val="hybridMultilevel"/>
    <w:tmpl w:val="A7526E8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496B0E"/>
    <w:rsid w:val="00250684"/>
    <w:rsid w:val="00323946"/>
    <w:rsid w:val="00496B0E"/>
    <w:rsid w:val="00725045"/>
    <w:rsid w:val="008C7C88"/>
    <w:rsid w:val="00B54447"/>
    <w:rsid w:val="00C23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0E"/>
    <w:pPr>
      <w:spacing w:after="0" w:line="240" w:lineRule="auto"/>
      <w:ind w:left="720"/>
    </w:pPr>
    <w:rPr>
      <w:rFonts w:ascii="Calibri" w:eastAsia="SimSun" w:hAnsi="Calibri" w:cs="Calibri"/>
      <w:lang w:eastAsia="zh-CN"/>
    </w:rPr>
  </w:style>
  <w:style w:type="paragraph" w:styleId="BalloonText">
    <w:name w:val="Balloon Text"/>
    <w:basedOn w:val="Normal"/>
    <w:link w:val="BalloonTextChar"/>
    <w:uiPriority w:val="99"/>
    <w:semiHidden/>
    <w:unhideWhenUsed/>
    <w:rsid w:val="00725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0E"/>
    <w:pPr>
      <w:spacing w:after="0" w:line="240" w:lineRule="auto"/>
      <w:ind w:left="720"/>
    </w:pPr>
    <w:rPr>
      <w:rFonts w:ascii="Calibri" w:eastAsia="SimSun" w:hAnsi="Calibri" w:cs="Calibri"/>
      <w:lang w:eastAsia="zh-CN"/>
    </w:rPr>
  </w:style>
  <w:style w:type="paragraph" w:styleId="BalloonText">
    <w:name w:val="Balloon Text"/>
    <w:basedOn w:val="Normal"/>
    <w:link w:val="BalloonTextChar"/>
    <w:uiPriority w:val="99"/>
    <w:semiHidden/>
    <w:unhideWhenUsed/>
    <w:rsid w:val="00725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53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New Era Cap Company, Inc.</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Profetta</dc:creator>
  <cp:lastModifiedBy>sai</cp:lastModifiedBy>
  <cp:revision>2</cp:revision>
  <dcterms:created xsi:type="dcterms:W3CDTF">2013-01-17T21:25:00Z</dcterms:created>
  <dcterms:modified xsi:type="dcterms:W3CDTF">2013-01-17T21:25:00Z</dcterms:modified>
</cp:coreProperties>
</file>