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DC" w:rsidRPr="00BA401B" w:rsidRDefault="00BA401B" w:rsidP="00BA401B">
      <w:pPr>
        <w:jc w:val="center"/>
        <w:rPr>
          <w:b/>
          <w:sz w:val="28"/>
          <w:szCs w:val="28"/>
          <w:u w:val="single"/>
        </w:rPr>
      </w:pPr>
      <w:r w:rsidRPr="00BA401B">
        <w:rPr>
          <w:b/>
          <w:sz w:val="28"/>
          <w:szCs w:val="28"/>
          <w:u w:val="single"/>
        </w:rPr>
        <w:t>ISSUE WITH MASS CHANGE OF ITEM CATEGORY IN THE SALES ORDER</w:t>
      </w:r>
    </w:p>
    <w:p w:rsidR="00082BBB" w:rsidRDefault="00082BBB">
      <w:pPr>
        <w:rPr>
          <w:b/>
        </w:rPr>
      </w:pPr>
    </w:p>
    <w:p w:rsidR="00A10797" w:rsidRPr="00082BBB" w:rsidRDefault="00BA401B">
      <w:pPr>
        <w:rPr>
          <w:b/>
        </w:rPr>
      </w:pPr>
      <w:r w:rsidRPr="00082BBB">
        <w:rPr>
          <w:b/>
        </w:rPr>
        <w:t>Step 01: Create sales orders</w:t>
      </w:r>
    </w:p>
    <w:p w:rsidR="00BA401B" w:rsidRDefault="00BA401B" w:rsidP="00082BBB">
      <w:pPr>
        <w:spacing w:line="240" w:lineRule="auto"/>
      </w:pPr>
      <w:r>
        <w:t>Create two sales order</w:t>
      </w:r>
      <w:r w:rsidR="00FC54CC">
        <w:t>s using same material and plant as shown below.</w:t>
      </w:r>
    </w:p>
    <w:p w:rsidR="00082BBB" w:rsidRDefault="00BA401B" w:rsidP="00082BBB">
      <w:pPr>
        <w:spacing w:line="240" w:lineRule="auto"/>
      </w:pPr>
      <w:r>
        <w:t xml:space="preserve">Materials: </w:t>
      </w:r>
      <w:r w:rsidRPr="00BA401B">
        <w:t>10776057</w:t>
      </w:r>
      <w:r>
        <w:t xml:space="preserve"> &amp; </w:t>
      </w:r>
      <w:r w:rsidR="00082BBB">
        <w:t>10776054</w:t>
      </w:r>
    </w:p>
    <w:p w:rsidR="00BA401B" w:rsidRDefault="00BA401B" w:rsidP="00082BBB">
      <w:pPr>
        <w:spacing w:line="240" w:lineRule="auto"/>
      </w:pPr>
      <w:r>
        <w:t>Plant: 9010</w:t>
      </w:r>
    </w:p>
    <w:p w:rsidR="00BA401B" w:rsidRDefault="00BA401B" w:rsidP="00082BBB">
      <w:pPr>
        <w:spacing w:line="240" w:lineRule="auto"/>
      </w:pPr>
      <w:r>
        <w:t>Sales order type: ZPTO</w:t>
      </w:r>
    </w:p>
    <w:p w:rsidR="00BA401B" w:rsidRDefault="00BA401B" w:rsidP="00082BBB">
      <w:pPr>
        <w:spacing w:line="240" w:lineRule="auto"/>
      </w:pPr>
      <w:r>
        <w:t>Customer: 1007331</w:t>
      </w:r>
    </w:p>
    <w:p w:rsidR="00BA401B" w:rsidRDefault="00BA401B" w:rsidP="00082BBB">
      <w:pPr>
        <w:spacing w:line="240" w:lineRule="auto"/>
      </w:pPr>
      <w:r>
        <w:t>Sales org Data: sales organization:</w:t>
      </w:r>
      <w:r w:rsidR="00FC54CC">
        <w:t xml:space="preserve"> </w:t>
      </w:r>
      <w:r>
        <w:t>1000, Distribution channel: 10 and Division: 00</w:t>
      </w:r>
    </w:p>
    <w:p w:rsidR="00BA401B" w:rsidRDefault="00FC54CC">
      <w:r>
        <w:t xml:space="preserve">Sales orders: </w:t>
      </w:r>
      <w:r w:rsidRPr="00FC54CC">
        <w:t>133672</w:t>
      </w:r>
      <w:r>
        <w:t xml:space="preserve">3 &amp; </w:t>
      </w:r>
      <w:r w:rsidRPr="00FC54CC">
        <w:t>1336724</w:t>
      </w:r>
    </w:p>
    <w:p w:rsidR="00A10797" w:rsidRDefault="00A10797">
      <w:r>
        <w:rPr>
          <w:noProof/>
          <w:lang w:eastAsia="en-IN" w:bidi="te-IN"/>
        </w:rPr>
        <w:drawing>
          <wp:inline distT="0" distB="0" distL="0" distR="0">
            <wp:extent cx="5731510" cy="253372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97" w:rsidRDefault="00A10797"/>
    <w:p w:rsidR="00A10797" w:rsidRDefault="00A10797">
      <w:r>
        <w:rPr>
          <w:noProof/>
          <w:lang w:eastAsia="en-IN" w:bidi="te-IN"/>
        </w:rPr>
        <w:drawing>
          <wp:inline distT="0" distB="0" distL="0" distR="0">
            <wp:extent cx="5731510" cy="255020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13" w:rsidRPr="00082BBB" w:rsidRDefault="00315613">
      <w:pPr>
        <w:rPr>
          <w:b/>
          <w:sz w:val="24"/>
          <w:szCs w:val="24"/>
        </w:rPr>
      </w:pPr>
      <w:r w:rsidRPr="00082BBB">
        <w:rPr>
          <w:b/>
          <w:sz w:val="24"/>
          <w:szCs w:val="24"/>
        </w:rPr>
        <w:lastRenderedPageBreak/>
        <w:t>Step 02: Change the item category manually in the sales order</w:t>
      </w:r>
      <w:r w:rsidR="00266F11" w:rsidRPr="00082BBB">
        <w:rPr>
          <w:b/>
          <w:sz w:val="24"/>
          <w:szCs w:val="24"/>
        </w:rPr>
        <w:t xml:space="preserve"> 1336723</w:t>
      </w:r>
    </w:p>
    <w:p w:rsidR="00266F11" w:rsidRDefault="00266F11"/>
    <w:p w:rsidR="00266F11" w:rsidRDefault="00266F11">
      <w:r>
        <w:rPr>
          <w:noProof/>
          <w:lang w:eastAsia="en-IN" w:bidi="te-IN"/>
        </w:rPr>
        <w:drawing>
          <wp:inline distT="0" distB="0" distL="0" distR="0">
            <wp:extent cx="5731510" cy="261754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13" w:rsidRDefault="00315613"/>
    <w:p w:rsidR="00315613" w:rsidRDefault="00266F11">
      <w:r>
        <w:rPr>
          <w:noProof/>
          <w:lang w:eastAsia="en-IN" w:bidi="te-IN"/>
        </w:rPr>
        <w:drawing>
          <wp:inline distT="0" distB="0" distL="0" distR="0">
            <wp:extent cx="5731510" cy="426157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11" w:rsidRDefault="00266F11"/>
    <w:p w:rsidR="00266F11" w:rsidRDefault="00266F11"/>
    <w:p w:rsidR="00266F11" w:rsidRDefault="00266F11">
      <w:r>
        <w:rPr>
          <w:noProof/>
          <w:lang w:eastAsia="en-IN" w:bidi="te-IN"/>
        </w:rPr>
        <w:lastRenderedPageBreak/>
        <w:drawing>
          <wp:inline distT="0" distB="0" distL="0" distR="0">
            <wp:extent cx="5562600" cy="45339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13" cy="45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BB" w:rsidRDefault="00082BBB">
      <w:r>
        <w:t>From the above we can understand that after changing the item category from TAB to TAS new purchase requisition item</w:t>
      </w:r>
      <w:r w:rsidR="004641F4">
        <w:t>s</w:t>
      </w:r>
      <w:r>
        <w:t xml:space="preserve"> are created with correct data.   </w:t>
      </w:r>
    </w:p>
    <w:p w:rsidR="00082BBB" w:rsidRDefault="00082BBB"/>
    <w:p w:rsidR="00315613" w:rsidRDefault="00315613">
      <w:pPr>
        <w:rPr>
          <w:b/>
          <w:sz w:val="24"/>
          <w:szCs w:val="24"/>
        </w:rPr>
      </w:pPr>
      <w:r w:rsidRPr="00082BBB">
        <w:rPr>
          <w:b/>
          <w:sz w:val="24"/>
          <w:szCs w:val="24"/>
        </w:rPr>
        <w:t>Step 03: Change the item category in the sales order</w:t>
      </w:r>
      <w:r w:rsidR="00DD3E11" w:rsidRPr="00082BBB">
        <w:rPr>
          <w:b/>
          <w:sz w:val="24"/>
          <w:szCs w:val="24"/>
        </w:rPr>
        <w:t xml:space="preserve"> 1336724</w:t>
      </w:r>
      <w:r w:rsidRPr="00082BBB">
        <w:rPr>
          <w:b/>
          <w:sz w:val="24"/>
          <w:szCs w:val="24"/>
        </w:rPr>
        <w:t xml:space="preserve"> in MASS</w:t>
      </w:r>
      <w:r w:rsidR="00DD3E11" w:rsidRPr="00082BBB">
        <w:rPr>
          <w:b/>
          <w:sz w:val="24"/>
          <w:szCs w:val="24"/>
        </w:rPr>
        <w:t xml:space="preserve"> </w:t>
      </w:r>
    </w:p>
    <w:p w:rsidR="00082BBB" w:rsidRPr="00082BBB" w:rsidRDefault="00082BBB">
      <w:pPr>
        <w:rPr>
          <w:b/>
          <w:sz w:val="24"/>
          <w:szCs w:val="24"/>
        </w:rPr>
      </w:pPr>
    </w:p>
    <w:p w:rsidR="00DD3E11" w:rsidRDefault="00DD3E11">
      <w:r>
        <w:rPr>
          <w:noProof/>
          <w:lang w:eastAsia="en-IN" w:bidi="te-IN"/>
        </w:rPr>
        <w:drawing>
          <wp:inline distT="0" distB="0" distL="0" distR="0">
            <wp:extent cx="4714875" cy="24955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>
      <w:r>
        <w:rPr>
          <w:noProof/>
          <w:lang w:eastAsia="en-IN" w:bidi="te-IN"/>
        </w:rPr>
        <w:lastRenderedPageBreak/>
        <w:drawing>
          <wp:inline distT="0" distB="0" distL="0" distR="0">
            <wp:extent cx="5143500" cy="36861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/>
    <w:p w:rsidR="00DD3E11" w:rsidRDefault="00DD3E11"/>
    <w:p w:rsidR="00E17E3B" w:rsidRDefault="00DD3E11">
      <w:r>
        <w:rPr>
          <w:noProof/>
          <w:lang w:eastAsia="en-IN" w:bidi="te-IN"/>
        </w:rPr>
        <w:drawing>
          <wp:inline distT="0" distB="0" distL="0" distR="0">
            <wp:extent cx="5133975" cy="31051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/>
    <w:p w:rsidR="00DD3E11" w:rsidRDefault="00DD3E11"/>
    <w:p w:rsidR="00DD3E11" w:rsidRDefault="00DD3E11">
      <w:r>
        <w:rPr>
          <w:noProof/>
          <w:lang w:eastAsia="en-IN" w:bidi="te-IN"/>
        </w:rPr>
        <w:lastRenderedPageBreak/>
        <w:drawing>
          <wp:inline distT="0" distB="0" distL="0" distR="0">
            <wp:extent cx="4838700" cy="38481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/>
    <w:p w:rsidR="00DD3E11" w:rsidRDefault="00DD3E11">
      <w:r>
        <w:rPr>
          <w:noProof/>
          <w:lang w:eastAsia="en-IN" w:bidi="te-IN"/>
        </w:rPr>
        <w:drawing>
          <wp:inline distT="0" distB="0" distL="0" distR="0">
            <wp:extent cx="5353050" cy="31432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/>
    <w:p w:rsidR="00DD3E11" w:rsidRDefault="00DD3E11"/>
    <w:p w:rsidR="00DD3E11" w:rsidRDefault="00DD3E11"/>
    <w:p w:rsidR="00DD3E11" w:rsidRDefault="00DD3E11"/>
    <w:p w:rsidR="00DD3E11" w:rsidRDefault="00DD3E11">
      <w:r>
        <w:rPr>
          <w:noProof/>
          <w:lang w:eastAsia="en-IN" w:bidi="te-IN"/>
        </w:rPr>
        <w:lastRenderedPageBreak/>
        <w:drawing>
          <wp:inline distT="0" distB="0" distL="0" distR="0">
            <wp:extent cx="5391150" cy="26003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57" cy="26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11" w:rsidRDefault="00DD3E11"/>
    <w:p w:rsidR="00DD3E11" w:rsidRDefault="00DD3E11">
      <w:r>
        <w:rPr>
          <w:noProof/>
          <w:lang w:eastAsia="en-IN" w:bidi="te-IN"/>
        </w:rPr>
        <w:drawing>
          <wp:inline distT="0" distB="0" distL="0" distR="0">
            <wp:extent cx="5514975" cy="46482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BB" w:rsidRDefault="00082BBB" w:rsidP="004641F4">
      <w:pPr>
        <w:jc w:val="both"/>
      </w:pPr>
      <w:r>
        <w:t>From the above we can understand that after changing the item category from TAB to TAS no new purchase requisition</w:t>
      </w:r>
      <w:r w:rsidR="004641F4">
        <w:t xml:space="preserve"> items are </w:t>
      </w:r>
      <w:r>
        <w:t>generated and data (purchase group, release date, valuation price and GR/</w:t>
      </w:r>
      <w:proofErr w:type="gramStart"/>
      <w:r>
        <w:t>IR )</w:t>
      </w:r>
      <w:proofErr w:type="gramEnd"/>
      <w:r>
        <w:t xml:space="preserve"> is missing in the existing item.</w:t>
      </w:r>
    </w:p>
    <w:p w:rsidR="000726FD" w:rsidRDefault="000726FD" w:rsidP="004641F4">
      <w:pPr>
        <w:jc w:val="both"/>
      </w:pPr>
    </w:p>
    <w:sectPr w:rsidR="000726FD" w:rsidSect="00FE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E3B"/>
    <w:rsid w:val="000726FD"/>
    <w:rsid w:val="00082BBB"/>
    <w:rsid w:val="00144B17"/>
    <w:rsid w:val="00167069"/>
    <w:rsid w:val="00191EC6"/>
    <w:rsid w:val="00266F11"/>
    <w:rsid w:val="00315613"/>
    <w:rsid w:val="004641F4"/>
    <w:rsid w:val="0068778B"/>
    <w:rsid w:val="00730779"/>
    <w:rsid w:val="008E062D"/>
    <w:rsid w:val="00A10797"/>
    <w:rsid w:val="00B17893"/>
    <w:rsid w:val="00B7448C"/>
    <w:rsid w:val="00BA401B"/>
    <w:rsid w:val="00DD3E11"/>
    <w:rsid w:val="00E06D81"/>
    <w:rsid w:val="00E17E3B"/>
    <w:rsid w:val="00F702AD"/>
    <w:rsid w:val="00FC54CC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laxman.n</dc:creator>
  <cp:lastModifiedBy>adithya.v</cp:lastModifiedBy>
  <cp:revision>2</cp:revision>
  <dcterms:created xsi:type="dcterms:W3CDTF">2015-01-23T20:50:00Z</dcterms:created>
  <dcterms:modified xsi:type="dcterms:W3CDTF">2015-01-23T20:50:00Z</dcterms:modified>
</cp:coreProperties>
</file>